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58F89" w14:textId="77777777" w:rsidR="00985B2F" w:rsidRPr="00985B2F" w:rsidRDefault="00985B2F" w:rsidP="00985B2F">
      <w:pPr>
        <w:jc w:val="center"/>
        <w:rPr>
          <w:b/>
          <w:color w:val="000000"/>
        </w:rPr>
      </w:pPr>
      <w:r w:rsidRPr="00985B2F">
        <w:rPr>
          <w:b/>
          <w:color w:val="000000"/>
        </w:rPr>
        <w:t>Учебный план начального общего образования</w:t>
      </w:r>
    </w:p>
    <w:p w14:paraId="06B07BA6" w14:textId="77777777" w:rsidR="00985B2F" w:rsidRPr="00985B2F" w:rsidRDefault="00985B2F" w:rsidP="00985B2F">
      <w:pPr>
        <w:jc w:val="center"/>
        <w:rPr>
          <w:b/>
        </w:rPr>
      </w:pPr>
    </w:p>
    <w:p w14:paraId="3B8452F7" w14:textId="77777777" w:rsidR="00985B2F" w:rsidRPr="00985B2F" w:rsidRDefault="00985B2F" w:rsidP="00985B2F">
      <w:pPr>
        <w:jc w:val="center"/>
      </w:pPr>
      <w:r w:rsidRPr="00985B2F">
        <w:t>ПОЯСНИТЕЛЬНАЯ ЗАПИСКА</w:t>
      </w:r>
    </w:p>
    <w:p w14:paraId="5E6FA864" w14:textId="77777777" w:rsidR="00985B2F" w:rsidRPr="00985B2F" w:rsidRDefault="00985B2F" w:rsidP="00985B2F">
      <w:pPr>
        <w:jc w:val="center"/>
        <w:rPr>
          <w:b/>
        </w:rPr>
      </w:pPr>
    </w:p>
    <w:p w14:paraId="7C9BFC49" w14:textId="77777777" w:rsidR="00985B2F" w:rsidRPr="00985B2F" w:rsidRDefault="00985B2F" w:rsidP="00985B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B2F">
        <w:rPr>
          <w:rFonts w:ascii="Times New Roman" w:hAnsi="Times New Roman" w:cs="Times New Roman"/>
          <w:sz w:val="24"/>
          <w:szCs w:val="24"/>
        </w:rPr>
        <w:t>Настоящий учебный план начального общего образования обеспечивает реализацию требований Федерального государственного образовательного стандарта начального общего образования.</w:t>
      </w:r>
    </w:p>
    <w:p w14:paraId="072A754F" w14:textId="77777777" w:rsidR="00985B2F" w:rsidRPr="00985B2F" w:rsidRDefault="00985B2F" w:rsidP="00985B2F">
      <w:pPr>
        <w:pStyle w:val="ad"/>
        <w:ind w:firstLine="709"/>
        <w:rPr>
          <w:sz w:val="24"/>
          <w:szCs w:val="24"/>
        </w:rPr>
      </w:pPr>
      <w:r w:rsidRPr="00985B2F">
        <w:rPr>
          <w:sz w:val="24"/>
          <w:szCs w:val="24"/>
        </w:rPr>
        <w:t>Учебный план является основным документом, определяющим параметры содержания образования в школе. Его содержание базируется на основных принципах, определенных законодательством Российской Федерации об образовании, а именно:</w:t>
      </w:r>
    </w:p>
    <w:p w14:paraId="02E303B0" w14:textId="77777777" w:rsidR="00985B2F" w:rsidRPr="00985B2F" w:rsidRDefault="00985B2F" w:rsidP="00985B2F">
      <w:pPr>
        <w:pStyle w:val="ad"/>
        <w:numPr>
          <w:ilvl w:val="0"/>
          <w:numId w:val="37"/>
        </w:numPr>
        <w:ind w:left="0" w:firstLine="426"/>
        <w:rPr>
          <w:sz w:val="24"/>
          <w:szCs w:val="24"/>
        </w:rPr>
      </w:pPr>
      <w:r w:rsidRPr="00985B2F">
        <w:rPr>
          <w:sz w:val="24"/>
          <w:szCs w:val="24"/>
        </w:rPr>
        <w:t>построение образовательной деятельности в соответствии с требованиями санитарно-гигиенических норм,</w:t>
      </w:r>
    </w:p>
    <w:p w14:paraId="5A111BF3" w14:textId="77777777" w:rsidR="00985B2F" w:rsidRPr="00985B2F" w:rsidRDefault="00985B2F" w:rsidP="00985B2F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ind w:left="426"/>
        <w:jc w:val="both"/>
      </w:pPr>
      <w:r w:rsidRPr="00985B2F">
        <w:t>соблюдение преемственности и сбалансированности в содержании образования между уровнями и образовательными компонентами,</w:t>
      </w:r>
    </w:p>
    <w:p w14:paraId="5D6A2F24" w14:textId="77777777" w:rsidR="00985B2F" w:rsidRPr="00985B2F" w:rsidRDefault="00985B2F" w:rsidP="00985B2F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ind w:left="426"/>
        <w:jc w:val="both"/>
      </w:pPr>
      <w:r w:rsidRPr="00985B2F">
        <w:t>учет образовательных потребностей учащихся, их родителей (законных представителей)  и образовательного заказа социума,</w:t>
      </w:r>
    </w:p>
    <w:p w14:paraId="4D9F5E34" w14:textId="77777777" w:rsidR="00985B2F" w:rsidRPr="00985B2F" w:rsidRDefault="00985B2F" w:rsidP="00985B2F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ind w:left="426"/>
        <w:jc w:val="both"/>
      </w:pPr>
      <w:r w:rsidRPr="00985B2F">
        <w:t>учет возможностей учебно-методического и информационного обеспечения учебного процесса в школе.</w:t>
      </w:r>
    </w:p>
    <w:p w14:paraId="75EDE0D5" w14:textId="77777777" w:rsidR="00985B2F" w:rsidRPr="00985B2F" w:rsidRDefault="00985B2F" w:rsidP="00985B2F">
      <w:pPr>
        <w:ind w:firstLine="709"/>
        <w:jc w:val="both"/>
      </w:pPr>
      <w:r w:rsidRPr="00985B2F">
        <w:t xml:space="preserve">Учебный план школы разработан на основе: </w:t>
      </w:r>
    </w:p>
    <w:p w14:paraId="41D73374" w14:textId="77777777" w:rsidR="00985B2F" w:rsidRPr="00985B2F" w:rsidRDefault="00985B2F" w:rsidP="00985B2F">
      <w:pPr>
        <w:ind w:firstLine="709"/>
        <w:jc w:val="both"/>
      </w:pPr>
      <w:r w:rsidRPr="00985B2F">
        <w:t>федерального закона «Об образовании в Российской Федерации»  № 273-ФЗ 2012 г. (в ред. от 21.07.2014 г.);</w:t>
      </w:r>
    </w:p>
    <w:p w14:paraId="77DDCE84" w14:textId="77777777" w:rsidR="00985B2F" w:rsidRPr="00985B2F" w:rsidRDefault="00985B2F" w:rsidP="00985B2F">
      <w:pPr>
        <w:ind w:firstLine="709"/>
        <w:jc w:val="both"/>
      </w:pPr>
      <w:r w:rsidRPr="00985B2F">
        <w:t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образования») (в ред. от 31 декабря 2015 г.);</w:t>
      </w:r>
    </w:p>
    <w:p w14:paraId="134894F1" w14:textId="77777777" w:rsidR="00985B2F" w:rsidRPr="00985B2F" w:rsidRDefault="00985B2F" w:rsidP="00985B2F">
      <w:pPr>
        <w:tabs>
          <w:tab w:val="num" w:pos="426"/>
        </w:tabs>
        <w:ind w:firstLine="709"/>
        <w:jc w:val="both"/>
      </w:pPr>
      <w:r w:rsidRPr="00985B2F">
        <w:t>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(ред. от 24.11.2015).</w:t>
      </w:r>
    </w:p>
    <w:p w14:paraId="6286A61C" w14:textId="77777777" w:rsidR="00985B2F" w:rsidRPr="00985B2F" w:rsidRDefault="00985B2F" w:rsidP="00985B2F">
      <w:pPr>
        <w:tabs>
          <w:tab w:val="left" w:pos="4500"/>
          <w:tab w:val="left" w:pos="9180"/>
          <w:tab w:val="left" w:pos="9360"/>
        </w:tabs>
        <w:ind w:firstLine="720"/>
        <w:jc w:val="both"/>
      </w:pPr>
      <w:r w:rsidRPr="00985B2F">
        <w:t>Данный учебный план определяет:</w:t>
      </w:r>
    </w:p>
    <w:p w14:paraId="629F61BA" w14:textId="77777777" w:rsidR="00985B2F" w:rsidRPr="00985B2F" w:rsidRDefault="00985B2F" w:rsidP="00985B2F">
      <w:pPr>
        <w:pStyle w:val="a9"/>
        <w:widowControl w:val="0"/>
        <w:numPr>
          <w:ilvl w:val="0"/>
          <w:numId w:val="39"/>
        </w:numPr>
        <w:tabs>
          <w:tab w:val="left" w:pos="709"/>
          <w:tab w:val="left" w:pos="4500"/>
          <w:tab w:val="left" w:pos="9360"/>
        </w:tabs>
        <w:autoSpaceDE w:val="0"/>
        <w:autoSpaceDN w:val="0"/>
        <w:adjustRightInd w:val="0"/>
        <w:ind w:left="0" w:firstLine="426"/>
        <w:jc w:val="both"/>
      </w:pPr>
      <w:r w:rsidRPr="00985B2F">
        <w:t>максимальный объем учебной нагрузки учащихся;</w:t>
      </w:r>
    </w:p>
    <w:p w14:paraId="17750972" w14:textId="77777777" w:rsidR="00985B2F" w:rsidRPr="00985B2F" w:rsidRDefault="00985B2F" w:rsidP="00985B2F">
      <w:pPr>
        <w:pStyle w:val="a9"/>
        <w:widowControl w:val="0"/>
        <w:numPr>
          <w:ilvl w:val="0"/>
          <w:numId w:val="39"/>
        </w:numPr>
        <w:tabs>
          <w:tab w:val="left" w:pos="709"/>
          <w:tab w:val="left" w:pos="4500"/>
          <w:tab w:val="left" w:pos="9360"/>
        </w:tabs>
        <w:autoSpaceDE w:val="0"/>
        <w:autoSpaceDN w:val="0"/>
        <w:adjustRightInd w:val="0"/>
        <w:ind w:left="0" w:firstLine="426"/>
        <w:jc w:val="both"/>
      </w:pPr>
      <w:r w:rsidRPr="00985B2F">
        <w:t>состав и структуру обязательных предметных областей;</w:t>
      </w:r>
    </w:p>
    <w:p w14:paraId="7FF80AF7" w14:textId="77777777" w:rsidR="00985B2F" w:rsidRPr="00985B2F" w:rsidRDefault="00985B2F" w:rsidP="00985B2F">
      <w:pPr>
        <w:pStyle w:val="a9"/>
        <w:widowControl w:val="0"/>
        <w:numPr>
          <w:ilvl w:val="0"/>
          <w:numId w:val="39"/>
        </w:numPr>
        <w:tabs>
          <w:tab w:val="left" w:pos="709"/>
          <w:tab w:val="left" w:pos="4500"/>
          <w:tab w:val="left" w:pos="9360"/>
        </w:tabs>
        <w:autoSpaceDE w:val="0"/>
        <w:autoSpaceDN w:val="0"/>
        <w:adjustRightInd w:val="0"/>
        <w:ind w:left="0" w:firstLine="426"/>
        <w:jc w:val="both"/>
      </w:pPr>
      <w:r w:rsidRPr="00985B2F">
        <w:t>распределяет учебное время, отводимое на освоение содержания образования по классам и  учебным предметам;</w:t>
      </w:r>
    </w:p>
    <w:p w14:paraId="69C99A8B" w14:textId="77777777" w:rsidR="00985B2F" w:rsidRPr="00985B2F" w:rsidRDefault="00985B2F" w:rsidP="00985B2F">
      <w:pPr>
        <w:pStyle w:val="a9"/>
        <w:widowControl w:val="0"/>
        <w:numPr>
          <w:ilvl w:val="0"/>
          <w:numId w:val="39"/>
        </w:numPr>
        <w:tabs>
          <w:tab w:val="left" w:pos="709"/>
          <w:tab w:val="left" w:pos="4500"/>
          <w:tab w:val="left" w:pos="9360"/>
        </w:tabs>
        <w:autoSpaceDE w:val="0"/>
        <w:autoSpaceDN w:val="0"/>
        <w:adjustRightInd w:val="0"/>
        <w:ind w:left="0" w:firstLine="426"/>
        <w:jc w:val="both"/>
      </w:pPr>
      <w:r w:rsidRPr="00985B2F">
        <w:t>формы проведения промежуточной аттестации учащихся.</w:t>
      </w:r>
    </w:p>
    <w:p w14:paraId="763AA73A" w14:textId="77777777" w:rsidR="00985B2F" w:rsidRPr="00985B2F" w:rsidRDefault="00985B2F" w:rsidP="00985B2F">
      <w:pPr>
        <w:ind w:firstLine="708"/>
        <w:jc w:val="both"/>
      </w:pPr>
      <w:r w:rsidRPr="00985B2F">
        <w:t>Реализация учебного плана позволит сформировать у учащихся базовые основы и фундамент всего последующего обучения, в том числе:</w:t>
      </w:r>
    </w:p>
    <w:p w14:paraId="432E4904" w14:textId="77777777" w:rsidR="00985B2F" w:rsidRPr="00985B2F" w:rsidRDefault="00985B2F" w:rsidP="00985B2F">
      <w:pPr>
        <w:pStyle w:val="a9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</w:pPr>
      <w:r w:rsidRPr="00985B2F">
        <w:t>заложить основу формирования учебной деятельности ребёнка — систему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14:paraId="61B3FC7D" w14:textId="77777777" w:rsidR="00985B2F" w:rsidRPr="00985B2F" w:rsidRDefault="00985B2F" w:rsidP="00985B2F">
      <w:pPr>
        <w:pStyle w:val="a9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</w:pPr>
      <w:r w:rsidRPr="00985B2F">
        <w:t>формировать универсальные учебные действия;</w:t>
      </w:r>
    </w:p>
    <w:p w14:paraId="50EA1FAD" w14:textId="77777777" w:rsidR="00985B2F" w:rsidRPr="00985B2F" w:rsidRDefault="00985B2F" w:rsidP="00985B2F">
      <w:pPr>
        <w:pStyle w:val="a9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</w:pPr>
      <w:r w:rsidRPr="00985B2F">
        <w:t>развивать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формировать основы нравственного поведения, определяющего отношения личности с обществом и окружающими людьми.</w:t>
      </w:r>
    </w:p>
    <w:p w14:paraId="40CE08A3" w14:textId="77777777" w:rsidR="00985B2F" w:rsidRPr="00985B2F" w:rsidRDefault="00985B2F" w:rsidP="00985B2F">
      <w:pPr>
        <w:ind w:firstLine="708"/>
        <w:jc w:val="both"/>
      </w:pPr>
      <w:r w:rsidRPr="00985B2F">
        <w:t>Содержание образования на уровне начального общего образования реализуется за счёт введения учебных предметов, обеспечивающих целостное восприятие мира, деятельностного подхода и индивидуализации обучения по каждому учебному предмету.</w:t>
      </w:r>
    </w:p>
    <w:p w14:paraId="3B2E386C" w14:textId="77777777" w:rsidR="00985B2F" w:rsidRPr="00985B2F" w:rsidRDefault="00985B2F" w:rsidP="00985B2F">
      <w:pPr>
        <w:ind w:firstLine="567"/>
        <w:jc w:val="both"/>
      </w:pPr>
      <w:r w:rsidRPr="00985B2F">
        <w:t>В обязательной части учебного плана  представлены все предметные области, предусмотренные в федеральном государственном образовательном стандарте начального общего образования.</w:t>
      </w:r>
    </w:p>
    <w:p w14:paraId="77374D97" w14:textId="77777777" w:rsidR="00985B2F" w:rsidRPr="00985B2F" w:rsidRDefault="00985B2F" w:rsidP="00985B2F">
      <w:pPr>
        <w:ind w:firstLine="567"/>
        <w:jc w:val="both"/>
      </w:pPr>
      <w:r w:rsidRPr="00985B2F">
        <w:t xml:space="preserve">Часы части учебного плана, формируемой участниками образовательных отношений, использованы на увеличение часов для изучения учебных предметов «Русский язык» (в 1 – 4 классах) и «Литературное чтение» (в 4 классе),  в соответствии с используемыми </w:t>
      </w:r>
      <w:proofErr w:type="spellStart"/>
      <w:r w:rsidRPr="00985B2F">
        <w:t>учебно</w:t>
      </w:r>
      <w:proofErr w:type="spellEnd"/>
      <w:r w:rsidRPr="00985B2F">
        <w:t xml:space="preserve"> – </w:t>
      </w:r>
      <w:r w:rsidRPr="00985B2F">
        <w:lastRenderedPageBreak/>
        <w:t xml:space="preserve">методическими комплексами и  в связи с определяющим значением предметов для успешного обучения. В 1 – 3 классах на изучение учебного предмета «Русский язык» </w:t>
      </w:r>
      <w:proofErr w:type="spellStart"/>
      <w:r w:rsidRPr="00985B2F">
        <w:t>добалено</w:t>
      </w:r>
      <w:proofErr w:type="spellEnd"/>
      <w:r w:rsidRPr="00985B2F">
        <w:t xml:space="preserve"> по 1 часу. В первом полугодии 4 класса на изучение «Русского языка» отводится 4 часа, на «Литературное чтение» – 4 часа, во втором полугодии – </w:t>
      </w:r>
      <w:proofErr w:type="gramStart"/>
      <w:r w:rsidRPr="00985B2F">
        <w:t>на  изучение</w:t>
      </w:r>
      <w:proofErr w:type="gramEnd"/>
      <w:r w:rsidRPr="00985B2F">
        <w:t xml:space="preserve"> «Русского языка» – 5 часов, «Литературное чтение» – 3  часа. </w:t>
      </w:r>
    </w:p>
    <w:p w14:paraId="1FA88934" w14:textId="77777777" w:rsidR="00985B2F" w:rsidRPr="00985B2F" w:rsidRDefault="00985B2F" w:rsidP="00985B2F">
      <w:pPr>
        <w:ind w:firstLine="567"/>
        <w:jc w:val="both"/>
      </w:pPr>
      <w:r w:rsidRPr="00985B2F">
        <w:t xml:space="preserve">На уровне начального общего образования изучается учебный предмет «Основы религиозных  культур и  светской этики» в 4 классе 1 час в неделю. По запросам родителей (законных представителей) учащихся ведется модуль предмета – «Основы православной культуры».  </w:t>
      </w:r>
    </w:p>
    <w:p w14:paraId="1FA4405F" w14:textId="77777777" w:rsidR="00985B2F" w:rsidRPr="00985B2F" w:rsidRDefault="00985B2F" w:rsidP="00985B2F">
      <w:pPr>
        <w:pStyle w:val="20"/>
        <w:rPr>
          <w:sz w:val="24"/>
          <w:szCs w:val="24"/>
        </w:rPr>
      </w:pPr>
      <w:r w:rsidRPr="00985B2F">
        <w:rPr>
          <w:sz w:val="24"/>
          <w:szCs w:val="24"/>
        </w:rPr>
        <w:t>В рамках учебного предмета «Физическая культура» во 2 и 3 классах ведется изучение учебного модуля «Шахматы» в соответствии с методическими рекомендациями  «О введении учебного занятия (модуля) «Шахматы» в начальных классах общеобразовательных организаций Калужской области в 2017/18 учебном году».</w:t>
      </w:r>
    </w:p>
    <w:p w14:paraId="7B4643FD" w14:textId="77777777" w:rsidR="00985B2F" w:rsidRPr="00985B2F" w:rsidRDefault="00985B2F" w:rsidP="00985B2F">
      <w:pPr>
        <w:ind w:firstLine="567"/>
        <w:jc w:val="both"/>
      </w:pPr>
      <w:r w:rsidRPr="00985B2F">
        <w:tab/>
        <w:t xml:space="preserve"> </w:t>
      </w:r>
    </w:p>
    <w:p w14:paraId="51AB4C0D" w14:textId="77777777" w:rsidR="00985B2F" w:rsidRPr="00985B2F" w:rsidRDefault="00985B2F" w:rsidP="00985B2F">
      <w:pPr>
        <w:tabs>
          <w:tab w:val="left" w:pos="4500"/>
          <w:tab w:val="left" w:pos="9180"/>
          <w:tab w:val="left" w:pos="9360"/>
        </w:tabs>
        <w:ind w:firstLine="720"/>
        <w:jc w:val="both"/>
      </w:pPr>
      <w:r w:rsidRPr="00985B2F">
        <w:t>Учебный план ориентирован на 4-летний нормативный срок освоения образовательных программ начального общего образования.</w:t>
      </w:r>
    </w:p>
    <w:p w14:paraId="33917467" w14:textId="77777777" w:rsidR="00985B2F" w:rsidRPr="00985B2F" w:rsidRDefault="00985B2F" w:rsidP="00985B2F">
      <w:pPr>
        <w:ind w:firstLine="708"/>
        <w:jc w:val="both"/>
      </w:pPr>
      <w:r w:rsidRPr="00985B2F">
        <w:t>Обучение учащихся начальных классов школы осуществляется на русском языке в режиме 5-дневной учебной недели.</w:t>
      </w:r>
    </w:p>
    <w:p w14:paraId="6E2B598C" w14:textId="77777777" w:rsidR="00985B2F" w:rsidRPr="00985B2F" w:rsidRDefault="00985B2F" w:rsidP="00985B2F">
      <w:pPr>
        <w:ind w:firstLine="708"/>
        <w:jc w:val="both"/>
      </w:pPr>
      <w:r w:rsidRPr="00985B2F">
        <w:t>Продолжительность урока составляет:</w:t>
      </w:r>
    </w:p>
    <w:p w14:paraId="101750AA" w14:textId="77777777" w:rsidR="00985B2F" w:rsidRPr="00985B2F" w:rsidRDefault="00985B2F" w:rsidP="00985B2F">
      <w:pPr>
        <w:pStyle w:val="a9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</w:pPr>
      <w:r w:rsidRPr="00985B2F">
        <w:t>в 1 классе — 35 минут в первом полугодии; 40 минут – во втором полугодии;</w:t>
      </w:r>
    </w:p>
    <w:p w14:paraId="697E4686" w14:textId="77777777" w:rsidR="00985B2F" w:rsidRPr="00985B2F" w:rsidRDefault="00985B2F" w:rsidP="00985B2F">
      <w:pPr>
        <w:pStyle w:val="a9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</w:pPr>
      <w:r w:rsidRPr="00985B2F">
        <w:t>2 – 4 классах — 45 минут.</w:t>
      </w:r>
    </w:p>
    <w:p w14:paraId="2C64686F" w14:textId="77777777" w:rsidR="00985B2F" w:rsidRPr="00985B2F" w:rsidRDefault="00985B2F" w:rsidP="00985B2F">
      <w:pPr>
        <w:ind w:firstLine="708"/>
        <w:jc w:val="both"/>
      </w:pPr>
      <w:r w:rsidRPr="00985B2F">
        <w:t>Продолжительность учебного года составляет:</w:t>
      </w:r>
    </w:p>
    <w:p w14:paraId="2307376D" w14:textId="77777777" w:rsidR="00985B2F" w:rsidRPr="00985B2F" w:rsidRDefault="00985B2F" w:rsidP="00985B2F">
      <w:pPr>
        <w:pStyle w:val="a9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</w:pPr>
      <w:r w:rsidRPr="00985B2F">
        <w:t>в 1 классе — 34 учебные недели;</w:t>
      </w:r>
    </w:p>
    <w:p w14:paraId="66E626EA" w14:textId="77777777" w:rsidR="00985B2F" w:rsidRPr="00985B2F" w:rsidRDefault="00985B2F" w:rsidP="00985B2F">
      <w:pPr>
        <w:pStyle w:val="a9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</w:pPr>
      <w:r w:rsidRPr="00985B2F">
        <w:t>во 2 – 4 классах — 35 учебных недель.</w:t>
      </w:r>
    </w:p>
    <w:p w14:paraId="266FC271" w14:textId="77777777" w:rsidR="00985B2F" w:rsidRPr="00985B2F" w:rsidRDefault="00985B2F" w:rsidP="00985B2F">
      <w:pPr>
        <w:ind w:firstLine="708"/>
        <w:jc w:val="both"/>
      </w:pPr>
      <w:r w:rsidRPr="00985B2F">
        <w:t>Продолжительность каникул в течение учебного года составляет 30 календарных дней, летом – 13 недель. Для учащихся в 1 классе устанавливаются в течение года дополнительные недельные каникулы.</w:t>
      </w:r>
    </w:p>
    <w:p w14:paraId="28831DF4" w14:textId="77777777" w:rsidR="00985B2F" w:rsidRPr="00985B2F" w:rsidRDefault="00985B2F" w:rsidP="00985B2F">
      <w:pPr>
        <w:pStyle w:val="ad"/>
        <w:ind w:firstLine="709"/>
        <w:jc w:val="center"/>
        <w:rPr>
          <w:rStyle w:val="1423"/>
          <w:bCs w:val="0"/>
          <w:sz w:val="24"/>
          <w:szCs w:val="24"/>
        </w:rPr>
      </w:pPr>
      <w:r w:rsidRPr="00985B2F">
        <w:rPr>
          <w:rStyle w:val="1423"/>
          <w:sz w:val="24"/>
          <w:szCs w:val="24"/>
        </w:rPr>
        <w:t>Учебный план начального общего образования (годовой)</w:t>
      </w:r>
    </w:p>
    <w:p w14:paraId="4920D642" w14:textId="77777777" w:rsidR="00985B2F" w:rsidRPr="00985B2F" w:rsidRDefault="00985B2F" w:rsidP="00985B2F">
      <w:pPr>
        <w:pStyle w:val="ad"/>
        <w:ind w:firstLine="709"/>
        <w:rPr>
          <w:sz w:val="24"/>
          <w:szCs w:val="24"/>
        </w:rPr>
      </w:pPr>
    </w:p>
    <w:tbl>
      <w:tblPr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2453"/>
        <w:gridCol w:w="955"/>
        <w:gridCol w:w="955"/>
        <w:gridCol w:w="955"/>
        <w:gridCol w:w="957"/>
        <w:gridCol w:w="957"/>
      </w:tblGrid>
      <w:tr w:rsidR="00985B2F" w:rsidRPr="00985B2F" w14:paraId="307BC471" w14:textId="77777777" w:rsidTr="00957C1D">
        <w:trPr>
          <w:trHeight w:val="269"/>
        </w:trPr>
        <w:tc>
          <w:tcPr>
            <w:tcW w:w="1198" w:type="pct"/>
            <w:vMerge w:val="restart"/>
            <w:shd w:val="clear" w:color="auto" w:fill="auto"/>
            <w:vAlign w:val="center"/>
          </w:tcPr>
          <w:p w14:paraId="0BC879CC" w14:textId="77777777" w:rsidR="00985B2F" w:rsidRPr="00985B2F" w:rsidRDefault="00985B2F" w:rsidP="00957C1D">
            <w:pPr>
              <w:jc w:val="center"/>
            </w:pPr>
            <w:r w:rsidRPr="00985B2F">
              <w:rPr>
                <w:rStyle w:val="1423"/>
                <w:sz w:val="24"/>
                <w:szCs w:val="24"/>
              </w:rPr>
              <w:t>Предметные области</w:t>
            </w:r>
          </w:p>
        </w:tc>
        <w:tc>
          <w:tcPr>
            <w:tcW w:w="1290" w:type="pct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24F53617" w14:textId="77777777" w:rsidR="00985B2F" w:rsidRPr="00985B2F" w:rsidRDefault="00985B2F" w:rsidP="00957C1D">
            <w:pPr>
              <w:jc w:val="both"/>
              <w:rPr>
                <w:rStyle w:val="1416pt"/>
                <w:bCs w:val="0"/>
                <w:sz w:val="24"/>
                <w:szCs w:val="24"/>
              </w:rPr>
            </w:pPr>
            <w:r w:rsidRPr="00985B2F">
              <w:rPr>
                <w:rStyle w:val="1423"/>
                <w:sz w:val="24"/>
                <w:szCs w:val="24"/>
              </w:rPr>
              <w:t>Учебные предмет</w:t>
            </w:r>
            <w:r w:rsidRPr="00985B2F">
              <w:rPr>
                <w:rStyle w:val="1416pt"/>
                <w:sz w:val="24"/>
                <w:szCs w:val="24"/>
              </w:rPr>
              <w:t>ы</w:t>
            </w:r>
          </w:p>
          <w:p w14:paraId="6E28E5EC" w14:textId="77777777" w:rsidR="00985B2F" w:rsidRPr="00985B2F" w:rsidRDefault="00985B2F" w:rsidP="00957C1D">
            <w:pPr>
              <w:rPr>
                <w:b/>
              </w:rPr>
            </w:pPr>
            <w:r w:rsidRPr="00985B2F">
              <w:rPr>
                <w:rStyle w:val="1416pt"/>
                <w:sz w:val="24"/>
                <w:szCs w:val="24"/>
              </w:rPr>
              <w:t xml:space="preserve">   </w:t>
            </w:r>
            <w:r w:rsidRPr="00985B2F">
              <w:rPr>
                <w:b/>
              </w:rPr>
              <w:t xml:space="preserve">Классы             </w:t>
            </w:r>
          </w:p>
        </w:tc>
        <w:tc>
          <w:tcPr>
            <w:tcW w:w="2513" w:type="pct"/>
            <w:gridSpan w:val="5"/>
            <w:shd w:val="clear" w:color="auto" w:fill="auto"/>
            <w:vAlign w:val="center"/>
          </w:tcPr>
          <w:p w14:paraId="32097935" w14:textId="77777777" w:rsidR="00985B2F" w:rsidRPr="00985B2F" w:rsidRDefault="00985B2F" w:rsidP="00957C1D">
            <w:pPr>
              <w:jc w:val="center"/>
              <w:rPr>
                <w:rStyle w:val="1423"/>
                <w:bCs w:val="0"/>
                <w:sz w:val="24"/>
                <w:szCs w:val="24"/>
              </w:rPr>
            </w:pPr>
            <w:r w:rsidRPr="00985B2F">
              <w:rPr>
                <w:rStyle w:val="1423"/>
                <w:sz w:val="24"/>
                <w:szCs w:val="24"/>
              </w:rPr>
              <w:t>Количество часов в год</w:t>
            </w:r>
          </w:p>
        </w:tc>
      </w:tr>
      <w:tr w:rsidR="00985B2F" w:rsidRPr="00985B2F" w14:paraId="0B56E3CC" w14:textId="77777777" w:rsidTr="00957C1D">
        <w:trPr>
          <w:trHeight w:val="591"/>
        </w:trPr>
        <w:tc>
          <w:tcPr>
            <w:tcW w:w="1198" w:type="pct"/>
            <w:vMerge/>
            <w:shd w:val="clear" w:color="auto" w:fill="auto"/>
          </w:tcPr>
          <w:p w14:paraId="172BE2E4" w14:textId="77777777" w:rsidR="00985B2F" w:rsidRPr="00985B2F" w:rsidRDefault="00985B2F" w:rsidP="00957C1D">
            <w:pPr>
              <w:jc w:val="both"/>
            </w:pPr>
          </w:p>
        </w:tc>
        <w:tc>
          <w:tcPr>
            <w:tcW w:w="1290" w:type="pct"/>
            <w:vMerge/>
            <w:tcBorders>
              <w:tr2bl w:val="single" w:sz="4" w:space="0" w:color="auto"/>
            </w:tcBorders>
            <w:shd w:val="clear" w:color="auto" w:fill="auto"/>
          </w:tcPr>
          <w:p w14:paraId="09AC1561" w14:textId="77777777" w:rsidR="00985B2F" w:rsidRPr="00985B2F" w:rsidRDefault="00985B2F" w:rsidP="00957C1D">
            <w:pPr>
              <w:jc w:val="both"/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29BCE7D5" w14:textId="77777777" w:rsidR="00985B2F" w:rsidRPr="00985B2F" w:rsidRDefault="00985B2F" w:rsidP="00957C1D">
            <w:pPr>
              <w:jc w:val="center"/>
              <w:rPr>
                <w:b/>
              </w:rPr>
            </w:pPr>
            <w:r w:rsidRPr="00985B2F">
              <w:rPr>
                <w:rStyle w:val="727"/>
                <w:b/>
                <w:sz w:val="24"/>
                <w:szCs w:val="24"/>
              </w:rPr>
              <w:t>I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F1695B1" w14:textId="77777777" w:rsidR="00985B2F" w:rsidRPr="00985B2F" w:rsidRDefault="00985B2F" w:rsidP="00957C1D">
            <w:pPr>
              <w:jc w:val="center"/>
              <w:rPr>
                <w:b/>
              </w:rPr>
            </w:pPr>
            <w:r w:rsidRPr="00985B2F">
              <w:rPr>
                <w:rStyle w:val="727"/>
                <w:b/>
                <w:sz w:val="24"/>
                <w:szCs w:val="24"/>
              </w:rPr>
              <w:t>II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07993CC" w14:textId="77777777" w:rsidR="00985B2F" w:rsidRPr="00985B2F" w:rsidRDefault="00985B2F" w:rsidP="00957C1D">
            <w:pPr>
              <w:jc w:val="center"/>
              <w:rPr>
                <w:b/>
              </w:rPr>
            </w:pPr>
            <w:r w:rsidRPr="00985B2F">
              <w:rPr>
                <w:rStyle w:val="727"/>
                <w:b/>
                <w:sz w:val="24"/>
                <w:szCs w:val="24"/>
              </w:rPr>
              <w:t>III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4327D38C" w14:textId="77777777" w:rsidR="00985B2F" w:rsidRPr="00985B2F" w:rsidRDefault="00985B2F" w:rsidP="00957C1D">
            <w:pPr>
              <w:jc w:val="center"/>
              <w:rPr>
                <w:b/>
              </w:rPr>
            </w:pPr>
            <w:r w:rsidRPr="00985B2F">
              <w:rPr>
                <w:rStyle w:val="727"/>
                <w:b/>
                <w:sz w:val="24"/>
                <w:szCs w:val="24"/>
              </w:rPr>
              <w:t>IV</w:t>
            </w:r>
          </w:p>
        </w:tc>
        <w:tc>
          <w:tcPr>
            <w:tcW w:w="503" w:type="pct"/>
          </w:tcPr>
          <w:p w14:paraId="69EB84EA" w14:textId="77777777" w:rsidR="00985B2F" w:rsidRPr="00985B2F" w:rsidRDefault="00985B2F" w:rsidP="00957C1D">
            <w:pPr>
              <w:jc w:val="center"/>
              <w:rPr>
                <w:rStyle w:val="727"/>
                <w:b/>
                <w:sz w:val="24"/>
                <w:szCs w:val="24"/>
              </w:rPr>
            </w:pPr>
            <w:r w:rsidRPr="00985B2F">
              <w:rPr>
                <w:rStyle w:val="727"/>
                <w:b/>
                <w:sz w:val="24"/>
                <w:szCs w:val="24"/>
              </w:rPr>
              <w:t>Всего</w:t>
            </w:r>
          </w:p>
        </w:tc>
      </w:tr>
      <w:tr w:rsidR="00985B2F" w:rsidRPr="00985B2F" w14:paraId="4E9E0709" w14:textId="77777777" w:rsidTr="00957C1D">
        <w:trPr>
          <w:trHeight w:val="269"/>
        </w:trPr>
        <w:tc>
          <w:tcPr>
            <w:tcW w:w="5000" w:type="pct"/>
            <w:gridSpan w:val="7"/>
            <w:shd w:val="clear" w:color="auto" w:fill="auto"/>
          </w:tcPr>
          <w:p w14:paraId="1F6DB3F8" w14:textId="77777777" w:rsidR="00985B2F" w:rsidRPr="00985B2F" w:rsidRDefault="00985B2F" w:rsidP="00957C1D">
            <w:pPr>
              <w:jc w:val="center"/>
              <w:rPr>
                <w:rStyle w:val="158"/>
                <w:iCs w:val="0"/>
                <w:sz w:val="24"/>
                <w:szCs w:val="24"/>
              </w:rPr>
            </w:pPr>
            <w:r w:rsidRPr="00985B2F">
              <w:rPr>
                <w:rStyle w:val="158"/>
                <w:sz w:val="24"/>
                <w:szCs w:val="24"/>
              </w:rPr>
              <w:t>Обязательная часть</w:t>
            </w:r>
          </w:p>
        </w:tc>
      </w:tr>
      <w:tr w:rsidR="00985B2F" w:rsidRPr="00985B2F" w14:paraId="03E19F40" w14:textId="77777777" w:rsidTr="00957C1D">
        <w:trPr>
          <w:trHeight w:val="269"/>
        </w:trPr>
        <w:tc>
          <w:tcPr>
            <w:tcW w:w="1198" w:type="pct"/>
            <w:vMerge w:val="restart"/>
            <w:shd w:val="clear" w:color="auto" w:fill="auto"/>
            <w:vAlign w:val="center"/>
          </w:tcPr>
          <w:p w14:paraId="1F80CB39" w14:textId="77777777" w:rsidR="00985B2F" w:rsidRPr="00985B2F" w:rsidRDefault="00985B2F" w:rsidP="00957C1D">
            <w:pPr>
              <w:pStyle w:val="msonormalcxspmiddle"/>
              <w:spacing w:before="0" w:beforeAutospacing="0" w:after="0" w:afterAutospacing="0"/>
            </w:pPr>
            <w:r w:rsidRPr="00985B2F">
              <w:t> Русский язык и литературное чтение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2B011337" w14:textId="77777777" w:rsidR="00985B2F" w:rsidRPr="00985B2F" w:rsidRDefault="00985B2F" w:rsidP="00957C1D">
            <w:r w:rsidRPr="00985B2F">
              <w:rPr>
                <w:rStyle w:val="727"/>
                <w:sz w:val="24"/>
                <w:szCs w:val="24"/>
              </w:rPr>
              <w:t>Русский язык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34ADFB9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170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A75A5A1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175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E600122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175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6418418D" w14:textId="77777777" w:rsidR="00985B2F" w:rsidRPr="00985B2F" w:rsidRDefault="00985B2F" w:rsidP="00957C1D">
            <w:pPr>
              <w:jc w:val="center"/>
              <w:rPr>
                <w:color w:val="000000"/>
                <w:lang w:val="en-US"/>
              </w:rPr>
            </w:pPr>
            <w:r w:rsidRPr="00985B2F">
              <w:rPr>
                <w:color w:val="000000"/>
                <w:lang w:val="en-US"/>
              </w:rPr>
              <w:t>175</w:t>
            </w:r>
          </w:p>
        </w:tc>
        <w:tc>
          <w:tcPr>
            <w:tcW w:w="503" w:type="pct"/>
          </w:tcPr>
          <w:p w14:paraId="1197B403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695</w:t>
            </w:r>
          </w:p>
        </w:tc>
      </w:tr>
      <w:tr w:rsidR="00985B2F" w:rsidRPr="00985B2F" w14:paraId="6F450683" w14:textId="77777777" w:rsidTr="00957C1D">
        <w:trPr>
          <w:trHeight w:val="144"/>
        </w:trPr>
        <w:tc>
          <w:tcPr>
            <w:tcW w:w="1198" w:type="pct"/>
            <w:vMerge/>
            <w:shd w:val="clear" w:color="auto" w:fill="auto"/>
            <w:vAlign w:val="center"/>
          </w:tcPr>
          <w:p w14:paraId="01A70AA8" w14:textId="77777777" w:rsidR="00985B2F" w:rsidRPr="00985B2F" w:rsidRDefault="00985B2F" w:rsidP="00957C1D"/>
        </w:tc>
        <w:tc>
          <w:tcPr>
            <w:tcW w:w="1290" w:type="pct"/>
            <w:shd w:val="clear" w:color="auto" w:fill="auto"/>
            <w:vAlign w:val="center"/>
          </w:tcPr>
          <w:p w14:paraId="00508F8C" w14:textId="77777777" w:rsidR="00985B2F" w:rsidRPr="00985B2F" w:rsidRDefault="00985B2F" w:rsidP="00957C1D">
            <w:r w:rsidRPr="00985B2F">
              <w:rPr>
                <w:rStyle w:val="727"/>
                <w:sz w:val="24"/>
                <w:szCs w:val="24"/>
              </w:rPr>
              <w:t>Литературное чтение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D9FB066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136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23F036B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140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6730374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140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25583BFB" w14:textId="77777777" w:rsidR="00985B2F" w:rsidRPr="00985B2F" w:rsidRDefault="00985B2F" w:rsidP="00957C1D">
            <w:pPr>
              <w:jc w:val="center"/>
              <w:rPr>
                <w:color w:val="000000"/>
                <w:lang w:val="en-US"/>
              </w:rPr>
            </w:pPr>
            <w:r w:rsidRPr="00985B2F">
              <w:rPr>
                <w:color w:val="000000"/>
              </w:rPr>
              <w:t>1</w:t>
            </w:r>
            <w:r w:rsidRPr="00985B2F">
              <w:rPr>
                <w:color w:val="000000"/>
                <w:lang w:val="en-US"/>
              </w:rPr>
              <w:t>05</w:t>
            </w:r>
          </w:p>
        </w:tc>
        <w:tc>
          <w:tcPr>
            <w:tcW w:w="503" w:type="pct"/>
          </w:tcPr>
          <w:p w14:paraId="4501C08F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521</w:t>
            </w:r>
          </w:p>
        </w:tc>
      </w:tr>
      <w:tr w:rsidR="00985B2F" w:rsidRPr="00985B2F" w14:paraId="2F2A980E" w14:textId="77777777" w:rsidTr="00957C1D">
        <w:trPr>
          <w:trHeight w:val="144"/>
        </w:trPr>
        <w:tc>
          <w:tcPr>
            <w:tcW w:w="1198" w:type="pct"/>
            <w:shd w:val="clear" w:color="auto" w:fill="auto"/>
            <w:vAlign w:val="center"/>
          </w:tcPr>
          <w:p w14:paraId="4617C441" w14:textId="77777777" w:rsidR="00985B2F" w:rsidRPr="00985B2F" w:rsidRDefault="00985B2F" w:rsidP="00957C1D">
            <w:pPr>
              <w:pStyle w:val="msolistparagraph0"/>
              <w:ind w:left="0" w:firstLine="0"/>
              <w:jc w:val="left"/>
            </w:pPr>
            <w:r w:rsidRPr="00985B2F">
              <w:t>Иностранный язык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18D0C469" w14:textId="77777777" w:rsidR="00985B2F" w:rsidRPr="00985B2F" w:rsidRDefault="00985B2F" w:rsidP="00957C1D">
            <w:r w:rsidRPr="00985B2F">
              <w:rPr>
                <w:rStyle w:val="727"/>
                <w:sz w:val="24"/>
                <w:szCs w:val="24"/>
              </w:rPr>
              <w:t>Иностранный язык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C0BBEF9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9AA0D3C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70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BCA61CE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70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E16FFB6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70</w:t>
            </w:r>
          </w:p>
        </w:tc>
        <w:tc>
          <w:tcPr>
            <w:tcW w:w="503" w:type="pct"/>
          </w:tcPr>
          <w:p w14:paraId="535CEE30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210</w:t>
            </w:r>
          </w:p>
        </w:tc>
      </w:tr>
      <w:tr w:rsidR="00985B2F" w:rsidRPr="00985B2F" w14:paraId="6DD9DC9D" w14:textId="77777777" w:rsidTr="00957C1D">
        <w:trPr>
          <w:trHeight w:val="537"/>
        </w:trPr>
        <w:tc>
          <w:tcPr>
            <w:tcW w:w="1198" w:type="pct"/>
            <w:shd w:val="clear" w:color="auto" w:fill="auto"/>
            <w:vAlign w:val="center"/>
          </w:tcPr>
          <w:p w14:paraId="10182B27" w14:textId="77777777" w:rsidR="00985B2F" w:rsidRPr="00985B2F" w:rsidRDefault="00985B2F" w:rsidP="00957C1D">
            <w:r w:rsidRPr="00985B2F">
              <w:rPr>
                <w:rStyle w:val="727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0A3C3763" w14:textId="77777777" w:rsidR="00985B2F" w:rsidRPr="00985B2F" w:rsidRDefault="00985B2F" w:rsidP="00957C1D">
            <w:pPr>
              <w:rPr>
                <w:lang w:val="en-US"/>
              </w:rPr>
            </w:pPr>
            <w:r w:rsidRPr="00985B2F">
              <w:rPr>
                <w:rStyle w:val="727"/>
                <w:sz w:val="24"/>
                <w:szCs w:val="24"/>
              </w:rPr>
              <w:t>Математика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32577A1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136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F6B2AD7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140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D573B4C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140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368A8723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140</w:t>
            </w:r>
          </w:p>
        </w:tc>
        <w:tc>
          <w:tcPr>
            <w:tcW w:w="503" w:type="pct"/>
          </w:tcPr>
          <w:p w14:paraId="7B6F09DA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556</w:t>
            </w:r>
          </w:p>
        </w:tc>
      </w:tr>
      <w:tr w:rsidR="00985B2F" w:rsidRPr="00985B2F" w14:paraId="7ABE7705" w14:textId="77777777" w:rsidTr="00957C1D">
        <w:trPr>
          <w:trHeight w:val="554"/>
        </w:trPr>
        <w:tc>
          <w:tcPr>
            <w:tcW w:w="1198" w:type="pct"/>
            <w:shd w:val="clear" w:color="auto" w:fill="auto"/>
            <w:vAlign w:val="center"/>
          </w:tcPr>
          <w:p w14:paraId="59F16CF1" w14:textId="77777777" w:rsidR="00985B2F" w:rsidRPr="00985B2F" w:rsidRDefault="00985B2F" w:rsidP="00957C1D">
            <w:r w:rsidRPr="00985B2F">
              <w:rPr>
                <w:rStyle w:val="727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1DED47C6" w14:textId="77777777" w:rsidR="00985B2F" w:rsidRPr="00985B2F" w:rsidRDefault="00985B2F" w:rsidP="00957C1D">
            <w:r w:rsidRPr="00985B2F">
              <w:rPr>
                <w:rStyle w:val="727"/>
                <w:sz w:val="24"/>
                <w:szCs w:val="24"/>
              </w:rPr>
              <w:t>Окружающий мир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2E731D3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68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A6F3CA6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70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87693B5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70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080D53B6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70</w:t>
            </w:r>
          </w:p>
        </w:tc>
        <w:tc>
          <w:tcPr>
            <w:tcW w:w="503" w:type="pct"/>
          </w:tcPr>
          <w:p w14:paraId="02510F24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278</w:t>
            </w:r>
          </w:p>
        </w:tc>
      </w:tr>
      <w:tr w:rsidR="00985B2F" w:rsidRPr="00985B2F" w14:paraId="65EDD69A" w14:textId="77777777" w:rsidTr="00957C1D">
        <w:trPr>
          <w:trHeight w:val="1107"/>
        </w:trPr>
        <w:tc>
          <w:tcPr>
            <w:tcW w:w="1198" w:type="pct"/>
            <w:shd w:val="clear" w:color="auto" w:fill="auto"/>
            <w:vAlign w:val="center"/>
          </w:tcPr>
          <w:p w14:paraId="77E8FBB1" w14:textId="77777777" w:rsidR="00985B2F" w:rsidRPr="00985B2F" w:rsidRDefault="00985B2F" w:rsidP="00957C1D">
            <w:r w:rsidRPr="00985B2F">
              <w:rPr>
                <w:rStyle w:val="727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400CB667" w14:textId="77777777" w:rsidR="00985B2F" w:rsidRPr="00985B2F" w:rsidRDefault="00985B2F" w:rsidP="00957C1D">
            <w:r w:rsidRPr="00985B2F">
              <w:t xml:space="preserve">Основы религиозных культур и светской этики/ </w:t>
            </w:r>
            <w:r w:rsidRPr="00985B2F">
              <w:rPr>
                <w:i/>
              </w:rPr>
              <w:t>модуль Основы православной культуры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2BE660F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D5E22B8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F66BB72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-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6331CCA5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35</w:t>
            </w:r>
          </w:p>
        </w:tc>
        <w:tc>
          <w:tcPr>
            <w:tcW w:w="503" w:type="pct"/>
          </w:tcPr>
          <w:p w14:paraId="0884B3AE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35</w:t>
            </w:r>
          </w:p>
        </w:tc>
      </w:tr>
      <w:tr w:rsidR="00985B2F" w:rsidRPr="00985B2F" w14:paraId="5A1D2976" w14:textId="77777777" w:rsidTr="00957C1D">
        <w:trPr>
          <w:trHeight w:val="269"/>
        </w:trPr>
        <w:tc>
          <w:tcPr>
            <w:tcW w:w="1198" w:type="pct"/>
            <w:vMerge w:val="restart"/>
            <w:shd w:val="clear" w:color="auto" w:fill="auto"/>
          </w:tcPr>
          <w:p w14:paraId="704EBB38" w14:textId="77777777" w:rsidR="00985B2F" w:rsidRPr="00985B2F" w:rsidRDefault="00985B2F" w:rsidP="00957C1D">
            <w:r w:rsidRPr="00985B2F">
              <w:rPr>
                <w:rStyle w:val="727"/>
                <w:sz w:val="24"/>
                <w:szCs w:val="24"/>
              </w:rPr>
              <w:t>Искусство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1771350E" w14:textId="77777777" w:rsidR="00985B2F" w:rsidRPr="00985B2F" w:rsidRDefault="00985B2F" w:rsidP="00957C1D">
            <w:r w:rsidRPr="00985B2F">
              <w:rPr>
                <w:rStyle w:val="727"/>
                <w:sz w:val="24"/>
                <w:szCs w:val="24"/>
              </w:rPr>
              <w:t>Музыка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D0D082A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34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7FF284C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35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2B9BAF6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35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2A46308E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35</w:t>
            </w:r>
          </w:p>
        </w:tc>
        <w:tc>
          <w:tcPr>
            <w:tcW w:w="503" w:type="pct"/>
          </w:tcPr>
          <w:p w14:paraId="61C19279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139</w:t>
            </w:r>
          </w:p>
        </w:tc>
      </w:tr>
      <w:tr w:rsidR="00985B2F" w:rsidRPr="00985B2F" w14:paraId="78668536" w14:textId="77777777" w:rsidTr="00957C1D">
        <w:trPr>
          <w:trHeight w:val="144"/>
        </w:trPr>
        <w:tc>
          <w:tcPr>
            <w:tcW w:w="1198" w:type="pct"/>
            <w:vMerge/>
            <w:shd w:val="clear" w:color="auto" w:fill="auto"/>
          </w:tcPr>
          <w:p w14:paraId="2BCC7739" w14:textId="77777777" w:rsidR="00985B2F" w:rsidRPr="00985B2F" w:rsidRDefault="00985B2F" w:rsidP="00957C1D"/>
        </w:tc>
        <w:tc>
          <w:tcPr>
            <w:tcW w:w="1290" w:type="pct"/>
            <w:shd w:val="clear" w:color="auto" w:fill="auto"/>
            <w:vAlign w:val="center"/>
          </w:tcPr>
          <w:p w14:paraId="5E069A00" w14:textId="77777777" w:rsidR="00985B2F" w:rsidRPr="00985B2F" w:rsidRDefault="00985B2F" w:rsidP="00957C1D">
            <w:r w:rsidRPr="00985B2F">
              <w:rPr>
                <w:rStyle w:val="727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E4ED91A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34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1EB91E2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35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5488A54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35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AEFA2D6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35</w:t>
            </w:r>
          </w:p>
        </w:tc>
        <w:tc>
          <w:tcPr>
            <w:tcW w:w="503" w:type="pct"/>
          </w:tcPr>
          <w:p w14:paraId="5646E25A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139</w:t>
            </w:r>
          </w:p>
        </w:tc>
      </w:tr>
      <w:tr w:rsidR="00985B2F" w:rsidRPr="00985B2F" w14:paraId="09A9B34D" w14:textId="77777777" w:rsidTr="00957C1D">
        <w:trPr>
          <w:trHeight w:val="269"/>
        </w:trPr>
        <w:tc>
          <w:tcPr>
            <w:tcW w:w="1198" w:type="pct"/>
            <w:shd w:val="clear" w:color="auto" w:fill="auto"/>
          </w:tcPr>
          <w:p w14:paraId="101165C0" w14:textId="77777777" w:rsidR="00985B2F" w:rsidRPr="00985B2F" w:rsidRDefault="00985B2F" w:rsidP="00957C1D">
            <w:r w:rsidRPr="00985B2F">
              <w:rPr>
                <w:rStyle w:val="727"/>
                <w:sz w:val="24"/>
                <w:szCs w:val="24"/>
              </w:rPr>
              <w:t>Технология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0679376B" w14:textId="77777777" w:rsidR="00985B2F" w:rsidRPr="00985B2F" w:rsidRDefault="00985B2F" w:rsidP="00957C1D">
            <w:r w:rsidRPr="00985B2F">
              <w:rPr>
                <w:rStyle w:val="727"/>
                <w:sz w:val="24"/>
                <w:szCs w:val="24"/>
              </w:rPr>
              <w:t>Технология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34FADFA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34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2D2532B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35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9CD827E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35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0C140EDE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35</w:t>
            </w:r>
          </w:p>
        </w:tc>
        <w:tc>
          <w:tcPr>
            <w:tcW w:w="503" w:type="pct"/>
          </w:tcPr>
          <w:p w14:paraId="788B0E1F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139</w:t>
            </w:r>
          </w:p>
        </w:tc>
      </w:tr>
      <w:tr w:rsidR="00985B2F" w:rsidRPr="00985B2F" w14:paraId="0A876B85" w14:textId="77777777" w:rsidTr="00957C1D">
        <w:trPr>
          <w:trHeight w:val="286"/>
        </w:trPr>
        <w:tc>
          <w:tcPr>
            <w:tcW w:w="1198" w:type="pct"/>
            <w:shd w:val="clear" w:color="auto" w:fill="auto"/>
          </w:tcPr>
          <w:p w14:paraId="4E504426" w14:textId="77777777" w:rsidR="00985B2F" w:rsidRPr="00985B2F" w:rsidRDefault="00985B2F" w:rsidP="00957C1D">
            <w:r w:rsidRPr="00985B2F">
              <w:rPr>
                <w:rStyle w:val="727"/>
                <w:sz w:val="24"/>
                <w:szCs w:val="24"/>
              </w:rPr>
              <w:t>Физическая культура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785341F7" w14:textId="77777777" w:rsidR="00985B2F" w:rsidRPr="00985B2F" w:rsidRDefault="00985B2F" w:rsidP="00957C1D">
            <w:r w:rsidRPr="00985B2F">
              <w:t xml:space="preserve">Физическая культура/ </w:t>
            </w:r>
            <w:r w:rsidRPr="00985B2F">
              <w:rPr>
                <w:i/>
              </w:rPr>
              <w:t>учебный модуль «Шахматы»*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D168A9B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102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4D0291C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105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0C5F7FB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105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55C725BC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105</w:t>
            </w:r>
          </w:p>
        </w:tc>
        <w:tc>
          <w:tcPr>
            <w:tcW w:w="503" w:type="pct"/>
          </w:tcPr>
          <w:p w14:paraId="53FF770F" w14:textId="77777777" w:rsidR="00985B2F" w:rsidRPr="00985B2F" w:rsidRDefault="00985B2F" w:rsidP="00957C1D">
            <w:pPr>
              <w:jc w:val="center"/>
              <w:rPr>
                <w:color w:val="000000"/>
              </w:rPr>
            </w:pPr>
            <w:r w:rsidRPr="00985B2F">
              <w:rPr>
                <w:color w:val="000000"/>
              </w:rPr>
              <w:t>417</w:t>
            </w:r>
          </w:p>
        </w:tc>
      </w:tr>
      <w:tr w:rsidR="00985B2F" w:rsidRPr="00985B2F" w14:paraId="5E0853A3" w14:textId="77777777" w:rsidTr="00957C1D">
        <w:trPr>
          <w:trHeight w:val="269"/>
        </w:trPr>
        <w:tc>
          <w:tcPr>
            <w:tcW w:w="2487" w:type="pct"/>
            <w:gridSpan w:val="2"/>
            <w:shd w:val="clear" w:color="auto" w:fill="auto"/>
            <w:vAlign w:val="center"/>
          </w:tcPr>
          <w:p w14:paraId="08348478" w14:textId="77777777" w:rsidR="00985B2F" w:rsidRPr="00985B2F" w:rsidRDefault="00985B2F" w:rsidP="00957C1D">
            <w:pPr>
              <w:rPr>
                <w:b/>
              </w:rPr>
            </w:pPr>
            <w:r w:rsidRPr="00985B2F">
              <w:rPr>
                <w:rStyle w:val="727"/>
                <w:b/>
                <w:sz w:val="24"/>
                <w:szCs w:val="24"/>
              </w:rPr>
              <w:t>Итого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1CA9714" w14:textId="77777777" w:rsidR="00985B2F" w:rsidRPr="00985B2F" w:rsidRDefault="00985B2F" w:rsidP="00957C1D">
            <w:pPr>
              <w:jc w:val="center"/>
              <w:rPr>
                <w:b/>
              </w:rPr>
            </w:pPr>
            <w:r w:rsidRPr="00985B2F">
              <w:rPr>
                <w:b/>
              </w:rPr>
              <w:t>714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412CFE7" w14:textId="77777777" w:rsidR="00985B2F" w:rsidRPr="00985B2F" w:rsidRDefault="00985B2F" w:rsidP="00957C1D">
            <w:pPr>
              <w:jc w:val="center"/>
              <w:rPr>
                <w:b/>
                <w:bCs/>
                <w:color w:val="000000"/>
              </w:rPr>
            </w:pPr>
            <w:r w:rsidRPr="00985B2F">
              <w:rPr>
                <w:b/>
                <w:bCs/>
                <w:color w:val="000000"/>
              </w:rPr>
              <w:t>805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0BEB180" w14:textId="77777777" w:rsidR="00985B2F" w:rsidRPr="00985B2F" w:rsidRDefault="00985B2F" w:rsidP="00957C1D">
            <w:pPr>
              <w:jc w:val="center"/>
              <w:rPr>
                <w:b/>
                <w:bCs/>
                <w:color w:val="000000"/>
              </w:rPr>
            </w:pPr>
            <w:r w:rsidRPr="00985B2F">
              <w:rPr>
                <w:b/>
                <w:bCs/>
                <w:color w:val="000000"/>
              </w:rPr>
              <w:t>805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3EAC5A82" w14:textId="77777777" w:rsidR="00985B2F" w:rsidRPr="00985B2F" w:rsidRDefault="00985B2F" w:rsidP="00957C1D">
            <w:pPr>
              <w:jc w:val="center"/>
              <w:rPr>
                <w:b/>
                <w:bCs/>
                <w:color w:val="000000"/>
              </w:rPr>
            </w:pPr>
            <w:r w:rsidRPr="00985B2F">
              <w:rPr>
                <w:b/>
                <w:bCs/>
                <w:color w:val="000000"/>
              </w:rPr>
              <w:t>805</w:t>
            </w:r>
          </w:p>
        </w:tc>
        <w:tc>
          <w:tcPr>
            <w:tcW w:w="503" w:type="pct"/>
          </w:tcPr>
          <w:p w14:paraId="7519135A" w14:textId="77777777" w:rsidR="00985B2F" w:rsidRPr="00985B2F" w:rsidRDefault="00985B2F" w:rsidP="00957C1D">
            <w:pPr>
              <w:jc w:val="center"/>
              <w:rPr>
                <w:b/>
                <w:bCs/>
                <w:color w:val="000000"/>
              </w:rPr>
            </w:pPr>
            <w:r w:rsidRPr="00985B2F">
              <w:rPr>
                <w:b/>
                <w:bCs/>
                <w:color w:val="000000"/>
              </w:rPr>
              <w:t>3129</w:t>
            </w:r>
          </w:p>
        </w:tc>
      </w:tr>
      <w:tr w:rsidR="00985B2F" w:rsidRPr="00985B2F" w14:paraId="3EF0344B" w14:textId="77777777" w:rsidTr="00957C1D">
        <w:trPr>
          <w:trHeight w:val="269"/>
        </w:trPr>
        <w:tc>
          <w:tcPr>
            <w:tcW w:w="2487" w:type="pct"/>
            <w:gridSpan w:val="2"/>
            <w:shd w:val="clear" w:color="auto" w:fill="auto"/>
            <w:vAlign w:val="center"/>
          </w:tcPr>
          <w:p w14:paraId="007D7C72" w14:textId="77777777" w:rsidR="00985B2F" w:rsidRPr="00985B2F" w:rsidRDefault="00985B2F" w:rsidP="00957C1D">
            <w:pPr>
              <w:rPr>
                <w:b/>
                <w:i/>
              </w:rPr>
            </w:pPr>
            <w:r w:rsidRPr="00985B2F">
              <w:rPr>
                <w:rStyle w:val="727"/>
                <w:b/>
                <w:i/>
                <w:sz w:val="24"/>
                <w:szCs w:val="24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91BC7ED" w14:textId="77777777" w:rsidR="00985B2F" w:rsidRPr="00985B2F" w:rsidRDefault="00985B2F" w:rsidP="00957C1D">
            <w:pPr>
              <w:jc w:val="center"/>
              <w:rPr>
                <w:b/>
                <w:i/>
              </w:rPr>
            </w:pPr>
            <w:r w:rsidRPr="00985B2F">
              <w:rPr>
                <w:b/>
                <w:i/>
              </w:rPr>
              <w:t>714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9D1B6DF" w14:textId="77777777" w:rsidR="00985B2F" w:rsidRPr="00985B2F" w:rsidRDefault="00985B2F" w:rsidP="00957C1D">
            <w:pPr>
              <w:jc w:val="center"/>
              <w:rPr>
                <w:b/>
                <w:bCs/>
                <w:color w:val="000000"/>
              </w:rPr>
            </w:pPr>
            <w:r w:rsidRPr="00985B2F">
              <w:rPr>
                <w:b/>
                <w:bCs/>
                <w:color w:val="000000"/>
              </w:rPr>
              <w:t>805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D618445" w14:textId="77777777" w:rsidR="00985B2F" w:rsidRPr="00985B2F" w:rsidRDefault="00985B2F" w:rsidP="00957C1D">
            <w:pPr>
              <w:jc w:val="center"/>
              <w:rPr>
                <w:b/>
                <w:bCs/>
                <w:color w:val="000000"/>
              </w:rPr>
            </w:pPr>
            <w:r w:rsidRPr="00985B2F">
              <w:rPr>
                <w:b/>
                <w:bCs/>
                <w:color w:val="000000"/>
              </w:rPr>
              <w:t>805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111C1D31" w14:textId="77777777" w:rsidR="00985B2F" w:rsidRPr="00985B2F" w:rsidRDefault="00985B2F" w:rsidP="00957C1D">
            <w:pPr>
              <w:jc w:val="center"/>
              <w:rPr>
                <w:b/>
                <w:bCs/>
                <w:color w:val="000000"/>
              </w:rPr>
            </w:pPr>
            <w:r w:rsidRPr="00985B2F">
              <w:rPr>
                <w:b/>
                <w:bCs/>
                <w:color w:val="000000"/>
              </w:rPr>
              <w:t>805</w:t>
            </w:r>
          </w:p>
        </w:tc>
        <w:tc>
          <w:tcPr>
            <w:tcW w:w="503" w:type="pct"/>
          </w:tcPr>
          <w:p w14:paraId="7E989745" w14:textId="77777777" w:rsidR="00985B2F" w:rsidRPr="00985B2F" w:rsidRDefault="00985B2F" w:rsidP="00957C1D">
            <w:pPr>
              <w:jc w:val="center"/>
              <w:rPr>
                <w:b/>
                <w:bCs/>
                <w:color w:val="000000"/>
              </w:rPr>
            </w:pPr>
            <w:r w:rsidRPr="00985B2F">
              <w:rPr>
                <w:b/>
                <w:bCs/>
                <w:color w:val="000000"/>
              </w:rPr>
              <w:t>3129</w:t>
            </w:r>
          </w:p>
        </w:tc>
      </w:tr>
    </w:tbl>
    <w:p w14:paraId="2012EF66" w14:textId="77777777" w:rsidR="00985B2F" w:rsidRPr="00985B2F" w:rsidRDefault="00985B2F" w:rsidP="00985B2F">
      <w:pPr>
        <w:ind w:firstLine="708"/>
        <w:jc w:val="center"/>
        <w:rPr>
          <w:rStyle w:val="1423"/>
          <w:b w:val="0"/>
          <w:bCs w:val="0"/>
          <w:sz w:val="24"/>
          <w:szCs w:val="24"/>
        </w:rPr>
      </w:pPr>
    </w:p>
    <w:p w14:paraId="1176E0D8" w14:textId="77777777" w:rsidR="00985B2F" w:rsidRPr="00985B2F" w:rsidRDefault="00985B2F" w:rsidP="00985B2F">
      <w:pPr>
        <w:pStyle w:val="ad"/>
        <w:rPr>
          <w:rStyle w:val="1423"/>
          <w:b w:val="0"/>
          <w:sz w:val="24"/>
          <w:szCs w:val="24"/>
        </w:rPr>
      </w:pPr>
    </w:p>
    <w:p w14:paraId="189C6835" w14:textId="77777777" w:rsidR="00985B2F" w:rsidRPr="00A52B3F" w:rsidRDefault="00985B2F" w:rsidP="00985B2F">
      <w:pPr>
        <w:pStyle w:val="af"/>
        <w:ind w:right="57" w:firstLine="454"/>
        <w:jc w:val="center"/>
        <w:rPr>
          <w:rStyle w:val="12pt1"/>
          <w:rFonts w:ascii="Times New Roman" w:hAnsi="Times New Roman" w:cs="Times New Roman"/>
          <w:b/>
          <w:sz w:val="24"/>
          <w:szCs w:val="24"/>
        </w:rPr>
      </w:pPr>
      <w:r w:rsidRPr="00A52B3F">
        <w:rPr>
          <w:rFonts w:ascii="Times New Roman" w:hAnsi="Times New Roman"/>
          <w:b/>
          <w:sz w:val="24"/>
          <w:szCs w:val="24"/>
        </w:rPr>
        <w:t>Учебный план начального общего образования (недельный).</w:t>
      </w:r>
    </w:p>
    <w:p w14:paraId="43567366" w14:textId="77777777" w:rsidR="00985B2F" w:rsidRPr="00985B2F" w:rsidRDefault="00985B2F" w:rsidP="00985B2F">
      <w:pPr>
        <w:pStyle w:val="a6"/>
        <w:spacing w:before="0"/>
        <w:jc w:val="left"/>
        <w:rPr>
          <w:rFonts w:ascii="Times New Roman" w:hAnsi="Times New Roman"/>
          <w:sz w:val="24"/>
          <w:u w:val="words"/>
        </w:rPr>
      </w:pPr>
    </w:p>
    <w:tbl>
      <w:tblPr>
        <w:tblW w:w="4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2343"/>
        <w:gridCol w:w="958"/>
        <w:gridCol w:w="1039"/>
        <w:gridCol w:w="1039"/>
        <w:gridCol w:w="1041"/>
      </w:tblGrid>
      <w:tr w:rsidR="00985B2F" w:rsidRPr="00985B2F" w14:paraId="42F96441" w14:textId="77777777" w:rsidTr="00FE2B79">
        <w:trPr>
          <w:trHeight w:val="284"/>
        </w:trPr>
        <w:tc>
          <w:tcPr>
            <w:tcW w:w="138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5E818" w14:textId="77777777" w:rsidR="00985B2F" w:rsidRPr="00985B2F" w:rsidRDefault="00985B2F" w:rsidP="00957C1D">
            <w:pPr>
              <w:pStyle w:val="msolistparagraph0"/>
              <w:ind w:left="0" w:firstLine="0"/>
              <w:jc w:val="center"/>
              <w:rPr>
                <w:b/>
              </w:rPr>
            </w:pPr>
            <w:proofErr w:type="spellStart"/>
            <w:r w:rsidRPr="00985B2F">
              <w:rPr>
                <w:b/>
                <w:bCs/>
                <w:lang w:val="en-US"/>
              </w:rPr>
              <w:t>Предметные</w:t>
            </w:r>
            <w:proofErr w:type="spellEnd"/>
            <w:r w:rsidRPr="00985B2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85B2F">
              <w:rPr>
                <w:b/>
                <w:bCs/>
                <w:lang w:val="en-US"/>
              </w:rPr>
              <w:t>области</w:t>
            </w:r>
            <w:proofErr w:type="spellEnd"/>
          </w:p>
        </w:tc>
        <w:tc>
          <w:tcPr>
            <w:tcW w:w="132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5CAF8" w14:textId="77777777" w:rsidR="00985B2F" w:rsidRPr="00985B2F" w:rsidRDefault="00573223" w:rsidP="00957C1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pict w14:anchorId="1C1C4205">
                <v:line id="_x0000_s1028" style="position:absolute;z-index:251660288;mso-position-horizontal-relative:text;mso-position-vertical-relative:text" from="-4.5pt,101.75pt" to="-4.5pt,101.75pt"/>
              </w:pict>
            </w:r>
            <w:r w:rsidR="00985B2F" w:rsidRPr="00985B2F">
              <w:rPr>
                <w:b/>
                <w:bCs/>
              </w:rPr>
              <w:t xml:space="preserve">Учебные </w:t>
            </w:r>
          </w:p>
          <w:p w14:paraId="3378554D" w14:textId="77777777" w:rsidR="00985B2F" w:rsidRPr="00985B2F" w:rsidRDefault="00985B2F" w:rsidP="00957C1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985B2F">
              <w:rPr>
                <w:b/>
                <w:bCs/>
              </w:rPr>
              <w:t>предметы</w:t>
            </w:r>
            <w:r w:rsidRPr="00985B2F">
              <w:rPr>
                <w:b/>
              </w:rPr>
              <w:t xml:space="preserve"> </w:t>
            </w:r>
          </w:p>
          <w:p w14:paraId="2A6D3035" w14:textId="77777777" w:rsidR="00985B2F" w:rsidRPr="00985B2F" w:rsidRDefault="00985B2F" w:rsidP="00957C1D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/>
                <w:bCs/>
              </w:rPr>
            </w:pPr>
            <w:r w:rsidRPr="00985B2F">
              <w:rPr>
                <w:b/>
              </w:rPr>
              <w:t xml:space="preserve">Классы                                   </w:t>
            </w:r>
          </w:p>
        </w:tc>
        <w:tc>
          <w:tcPr>
            <w:tcW w:w="229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F34CD" w14:textId="77777777" w:rsidR="00985B2F" w:rsidRPr="00985B2F" w:rsidRDefault="00985B2F" w:rsidP="00957C1D">
            <w:pPr>
              <w:pStyle w:val="a9"/>
              <w:ind w:left="0"/>
              <w:jc w:val="center"/>
              <w:rPr>
                <w:b/>
              </w:rPr>
            </w:pPr>
            <w:proofErr w:type="spellStart"/>
            <w:r w:rsidRPr="00985B2F">
              <w:rPr>
                <w:b/>
                <w:bCs/>
                <w:color w:val="000000"/>
                <w:lang w:val="en-US"/>
              </w:rPr>
              <w:t>Количество</w:t>
            </w:r>
            <w:proofErr w:type="spellEnd"/>
            <w:r w:rsidRPr="00985B2F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85B2F">
              <w:rPr>
                <w:b/>
                <w:bCs/>
                <w:color w:val="000000"/>
                <w:lang w:val="en-US"/>
              </w:rPr>
              <w:t>часов</w:t>
            </w:r>
            <w:proofErr w:type="spellEnd"/>
            <w:r w:rsidRPr="00985B2F">
              <w:rPr>
                <w:b/>
                <w:lang w:val="en-US"/>
              </w:rPr>
              <w:t xml:space="preserve"> </w:t>
            </w:r>
            <w:r w:rsidRPr="00985B2F">
              <w:rPr>
                <w:b/>
                <w:bCs/>
                <w:color w:val="000000"/>
                <w:lang w:val="en-US"/>
              </w:rPr>
              <w:t xml:space="preserve">в </w:t>
            </w:r>
            <w:r w:rsidRPr="00985B2F">
              <w:rPr>
                <w:b/>
                <w:bCs/>
                <w:color w:val="000000"/>
              </w:rPr>
              <w:t>неделю</w:t>
            </w:r>
          </w:p>
        </w:tc>
      </w:tr>
      <w:tr w:rsidR="00985B2F" w:rsidRPr="00985B2F" w14:paraId="2227C781" w14:textId="77777777" w:rsidTr="00A52B3F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7EBE6" w14:textId="77777777" w:rsidR="00985B2F" w:rsidRPr="00985B2F" w:rsidRDefault="00985B2F" w:rsidP="00957C1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1D20A" w14:textId="77777777" w:rsidR="00985B2F" w:rsidRPr="00985B2F" w:rsidRDefault="00985B2F" w:rsidP="00957C1D">
            <w:pPr>
              <w:rPr>
                <w:b/>
                <w:bCs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38A4C" w14:textId="77777777" w:rsidR="00985B2F" w:rsidRPr="00985B2F" w:rsidRDefault="00985B2F" w:rsidP="00957C1D">
            <w:pPr>
              <w:jc w:val="center"/>
              <w:rPr>
                <w:b/>
                <w:lang w:val="en-US"/>
              </w:rPr>
            </w:pPr>
            <w:r w:rsidRPr="00985B2F">
              <w:rPr>
                <w:b/>
                <w:lang w:val="en-US"/>
              </w:rPr>
              <w:t>I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D5615" w14:textId="77777777" w:rsidR="00985B2F" w:rsidRPr="00985B2F" w:rsidRDefault="00985B2F" w:rsidP="00957C1D">
            <w:pPr>
              <w:jc w:val="center"/>
              <w:rPr>
                <w:b/>
                <w:lang w:val="en-US"/>
              </w:rPr>
            </w:pPr>
            <w:r w:rsidRPr="00985B2F">
              <w:rPr>
                <w:b/>
                <w:lang w:val="en-US"/>
              </w:rPr>
              <w:t>II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409E" w14:textId="77777777" w:rsidR="00985B2F" w:rsidRPr="00985B2F" w:rsidRDefault="00985B2F" w:rsidP="00957C1D">
            <w:pPr>
              <w:jc w:val="center"/>
              <w:rPr>
                <w:b/>
                <w:lang w:val="en-US"/>
              </w:rPr>
            </w:pPr>
            <w:r w:rsidRPr="00985B2F">
              <w:rPr>
                <w:b/>
                <w:lang w:val="en-US"/>
              </w:rPr>
              <w:t>III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7B0D6" w14:textId="77777777" w:rsidR="00985B2F" w:rsidRPr="00985B2F" w:rsidRDefault="00985B2F" w:rsidP="00957C1D">
            <w:pPr>
              <w:jc w:val="center"/>
              <w:rPr>
                <w:b/>
              </w:rPr>
            </w:pPr>
            <w:r w:rsidRPr="00985B2F">
              <w:rPr>
                <w:b/>
                <w:lang w:val="en-US"/>
              </w:rPr>
              <w:t>IV</w:t>
            </w:r>
          </w:p>
        </w:tc>
      </w:tr>
      <w:tr w:rsidR="00985B2F" w:rsidRPr="00985B2F" w14:paraId="0DAFFBC2" w14:textId="77777777" w:rsidTr="00A52B3F">
        <w:trPr>
          <w:trHeight w:val="284"/>
        </w:trPr>
        <w:tc>
          <w:tcPr>
            <w:tcW w:w="1380" w:type="pct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D5775" w14:textId="77777777" w:rsidR="00985B2F" w:rsidRPr="00985B2F" w:rsidRDefault="00985B2F" w:rsidP="00957C1D">
            <w:r w:rsidRPr="00985B2F">
              <w:t> Русский язык и литературное чтение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11B2A" w14:textId="77777777" w:rsidR="00985B2F" w:rsidRPr="00985B2F" w:rsidRDefault="00985B2F" w:rsidP="00957C1D">
            <w:r w:rsidRPr="00985B2F">
              <w:t>Русский язык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BF73F" w14:textId="77777777" w:rsidR="00985B2F" w:rsidRPr="00985B2F" w:rsidRDefault="00985B2F" w:rsidP="00957C1D">
            <w:pPr>
              <w:jc w:val="center"/>
            </w:pPr>
            <w:r w:rsidRPr="00985B2F"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8EF52" w14:textId="77777777" w:rsidR="00985B2F" w:rsidRPr="00985B2F" w:rsidRDefault="00985B2F" w:rsidP="00957C1D">
            <w:pPr>
              <w:jc w:val="center"/>
            </w:pPr>
            <w:r w:rsidRPr="00985B2F"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208E8" w14:textId="77777777" w:rsidR="00985B2F" w:rsidRPr="00985B2F" w:rsidRDefault="00985B2F" w:rsidP="00957C1D">
            <w:pPr>
              <w:jc w:val="center"/>
            </w:pPr>
            <w:r w:rsidRPr="00985B2F"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CB09A" w14:textId="77777777" w:rsidR="00985B2F" w:rsidRPr="00985B2F" w:rsidRDefault="00985B2F" w:rsidP="00957C1D">
            <w:pPr>
              <w:jc w:val="center"/>
              <w:rPr>
                <w:color w:val="FF0000"/>
              </w:rPr>
            </w:pPr>
            <w:r w:rsidRPr="00985B2F">
              <w:t xml:space="preserve">5 </w:t>
            </w:r>
          </w:p>
        </w:tc>
      </w:tr>
      <w:tr w:rsidR="00985B2F" w:rsidRPr="00985B2F" w14:paraId="1CCC9723" w14:textId="77777777" w:rsidTr="00A52B3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5A05F6" w14:textId="77777777" w:rsidR="00985B2F" w:rsidRPr="00985B2F" w:rsidRDefault="00985B2F" w:rsidP="00957C1D"/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88F5" w14:textId="77777777" w:rsidR="00985B2F" w:rsidRPr="00985B2F" w:rsidRDefault="00985B2F" w:rsidP="00957C1D">
            <w:r w:rsidRPr="00985B2F">
              <w:t>Литературное чтение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9E9A2" w14:textId="77777777" w:rsidR="00985B2F" w:rsidRPr="00985B2F" w:rsidRDefault="00985B2F" w:rsidP="00957C1D">
            <w:pPr>
              <w:jc w:val="center"/>
            </w:pPr>
            <w:r w:rsidRPr="00985B2F"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4C264" w14:textId="77777777" w:rsidR="00985B2F" w:rsidRPr="00985B2F" w:rsidRDefault="00985B2F" w:rsidP="00957C1D">
            <w:pPr>
              <w:jc w:val="center"/>
            </w:pPr>
            <w:r w:rsidRPr="00985B2F"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26EAA" w14:textId="77777777" w:rsidR="00985B2F" w:rsidRPr="00985B2F" w:rsidRDefault="00985B2F" w:rsidP="00957C1D">
            <w:pPr>
              <w:jc w:val="center"/>
            </w:pPr>
            <w:r w:rsidRPr="00985B2F"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C3EA9" w14:textId="77777777" w:rsidR="00985B2F" w:rsidRPr="00985B2F" w:rsidRDefault="00985B2F" w:rsidP="00957C1D">
            <w:pPr>
              <w:jc w:val="center"/>
            </w:pPr>
            <w:r w:rsidRPr="00985B2F">
              <w:t xml:space="preserve">3  </w:t>
            </w:r>
          </w:p>
        </w:tc>
      </w:tr>
      <w:tr w:rsidR="00985B2F" w:rsidRPr="00985B2F" w14:paraId="38A7D5D9" w14:textId="77777777" w:rsidTr="00FE2B79">
        <w:trPr>
          <w:trHeight w:val="284"/>
        </w:trPr>
        <w:tc>
          <w:tcPr>
            <w:tcW w:w="13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EE6F7" w14:textId="77777777" w:rsidR="00985B2F" w:rsidRPr="00985B2F" w:rsidRDefault="00985B2F" w:rsidP="00957C1D">
            <w:pPr>
              <w:pStyle w:val="msolistparagraph0"/>
              <w:ind w:left="108" w:firstLine="0"/>
              <w:jc w:val="left"/>
            </w:pPr>
            <w:r w:rsidRPr="00985B2F">
              <w:t>Иностранный язык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F75FB" w14:textId="77777777" w:rsidR="00985B2F" w:rsidRPr="00985B2F" w:rsidRDefault="00985B2F" w:rsidP="00957C1D">
            <w:pPr>
              <w:pStyle w:val="a9"/>
              <w:ind w:left="0"/>
            </w:pPr>
            <w:proofErr w:type="spellStart"/>
            <w:r w:rsidRPr="00985B2F">
              <w:rPr>
                <w:lang w:val="en-US"/>
              </w:rPr>
              <w:t>Иностранный</w:t>
            </w:r>
            <w:proofErr w:type="spellEnd"/>
            <w:r w:rsidRPr="00985B2F">
              <w:rPr>
                <w:lang w:val="en-US"/>
              </w:rPr>
              <w:t xml:space="preserve"> </w:t>
            </w:r>
            <w:proofErr w:type="spellStart"/>
            <w:r w:rsidRPr="00985B2F">
              <w:rPr>
                <w:lang w:val="en-US"/>
              </w:rPr>
              <w:t>язык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E1FE3" w14:textId="77777777" w:rsidR="00985B2F" w:rsidRPr="00985B2F" w:rsidRDefault="00985B2F" w:rsidP="00957C1D">
            <w:pPr>
              <w:jc w:val="center"/>
            </w:pPr>
            <w:r w:rsidRPr="00985B2F">
              <w:t>-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A0B1F" w14:textId="77777777" w:rsidR="00985B2F" w:rsidRPr="00985B2F" w:rsidRDefault="00985B2F" w:rsidP="00957C1D">
            <w:pPr>
              <w:jc w:val="center"/>
            </w:pPr>
            <w:r w:rsidRPr="00985B2F"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9A54A" w14:textId="77777777" w:rsidR="00985B2F" w:rsidRPr="00985B2F" w:rsidRDefault="00985B2F" w:rsidP="00957C1D">
            <w:pPr>
              <w:jc w:val="center"/>
            </w:pPr>
            <w:r w:rsidRPr="00985B2F"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6D9A1" w14:textId="77777777" w:rsidR="00985B2F" w:rsidRPr="00985B2F" w:rsidRDefault="00985B2F" w:rsidP="00957C1D">
            <w:pPr>
              <w:jc w:val="center"/>
            </w:pPr>
            <w:r w:rsidRPr="00985B2F">
              <w:t>2</w:t>
            </w:r>
          </w:p>
        </w:tc>
      </w:tr>
      <w:tr w:rsidR="00985B2F" w:rsidRPr="00985B2F" w14:paraId="15BA45EF" w14:textId="77777777" w:rsidTr="00FE2B79">
        <w:trPr>
          <w:trHeight w:val="284"/>
        </w:trPr>
        <w:tc>
          <w:tcPr>
            <w:tcW w:w="1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3AFF0" w14:textId="77777777" w:rsidR="00985B2F" w:rsidRPr="00985B2F" w:rsidRDefault="00985B2F" w:rsidP="00957C1D">
            <w:r w:rsidRPr="00985B2F">
              <w:t>Математика и информатика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15652" w14:textId="77777777" w:rsidR="00985B2F" w:rsidRPr="00985B2F" w:rsidRDefault="00985B2F" w:rsidP="00957C1D">
            <w:pPr>
              <w:pStyle w:val="msolistparagraph0"/>
              <w:ind w:left="0" w:firstLine="0"/>
              <w:jc w:val="left"/>
            </w:pPr>
            <w:proofErr w:type="spellStart"/>
            <w:r w:rsidRPr="00985B2F">
              <w:rPr>
                <w:lang w:val="en-US"/>
              </w:rPr>
              <w:t>Математика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929E1" w14:textId="77777777" w:rsidR="00985B2F" w:rsidRPr="00985B2F" w:rsidRDefault="00985B2F" w:rsidP="00957C1D">
            <w:pPr>
              <w:jc w:val="center"/>
            </w:pPr>
            <w:r w:rsidRPr="00985B2F"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8F62" w14:textId="77777777" w:rsidR="00985B2F" w:rsidRPr="00985B2F" w:rsidRDefault="00985B2F" w:rsidP="00957C1D">
            <w:pPr>
              <w:jc w:val="center"/>
            </w:pPr>
            <w:r w:rsidRPr="00985B2F"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169B5" w14:textId="77777777" w:rsidR="00985B2F" w:rsidRPr="00985B2F" w:rsidRDefault="00985B2F" w:rsidP="00957C1D">
            <w:pPr>
              <w:jc w:val="center"/>
            </w:pPr>
            <w:r w:rsidRPr="00985B2F"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12D0F" w14:textId="77777777" w:rsidR="00985B2F" w:rsidRPr="00985B2F" w:rsidRDefault="00985B2F" w:rsidP="00957C1D">
            <w:pPr>
              <w:jc w:val="center"/>
            </w:pPr>
            <w:r w:rsidRPr="00985B2F">
              <w:t>4</w:t>
            </w:r>
          </w:p>
        </w:tc>
      </w:tr>
      <w:tr w:rsidR="00985B2F" w:rsidRPr="00985B2F" w14:paraId="0489CAD7" w14:textId="77777777" w:rsidTr="00FE2B79">
        <w:trPr>
          <w:trHeight w:val="284"/>
        </w:trPr>
        <w:tc>
          <w:tcPr>
            <w:tcW w:w="1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99F1E" w14:textId="77777777" w:rsidR="00985B2F" w:rsidRPr="00985B2F" w:rsidRDefault="00985B2F" w:rsidP="00957C1D">
            <w:r w:rsidRPr="00985B2F">
              <w:t>Обществознание и естествознание (Окружающий мир)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A0BB4" w14:textId="77777777" w:rsidR="00985B2F" w:rsidRPr="00985B2F" w:rsidRDefault="00985B2F" w:rsidP="00957C1D">
            <w:pPr>
              <w:pStyle w:val="msolistparagraph0"/>
              <w:ind w:left="0" w:firstLine="0"/>
              <w:jc w:val="left"/>
            </w:pPr>
            <w:proofErr w:type="spellStart"/>
            <w:r w:rsidRPr="00985B2F">
              <w:rPr>
                <w:lang w:val="en-US"/>
              </w:rPr>
              <w:t>Окружающий</w:t>
            </w:r>
            <w:proofErr w:type="spellEnd"/>
            <w:r w:rsidRPr="00985B2F">
              <w:rPr>
                <w:lang w:val="en-US"/>
              </w:rPr>
              <w:t xml:space="preserve"> </w:t>
            </w:r>
            <w:proofErr w:type="spellStart"/>
            <w:r w:rsidRPr="00985B2F">
              <w:rPr>
                <w:lang w:val="en-US"/>
              </w:rPr>
              <w:t>мир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CF01" w14:textId="77777777" w:rsidR="00985B2F" w:rsidRPr="00985B2F" w:rsidRDefault="00985B2F" w:rsidP="00957C1D">
            <w:pPr>
              <w:jc w:val="center"/>
            </w:pPr>
            <w:r w:rsidRPr="00985B2F"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558AA" w14:textId="77777777" w:rsidR="00985B2F" w:rsidRPr="00985B2F" w:rsidRDefault="00985B2F" w:rsidP="00957C1D">
            <w:pPr>
              <w:jc w:val="center"/>
            </w:pPr>
            <w:r w:rsidRPr="00985B2F"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762F9" w14:textId="77777777" w:rsidR="00985B2F" w:rsidRPr="00985B2F" w:rsidRDefault="00985B2F" w:rsidP="00957C1D">
            <w:pPr>
              <w:jc w:val="center"/>
            </w:pPr>
            <w:r w:rsidRPr="00985B2F"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CD5FC" w14:textId="77777777" w:rsidR="00985B2F" w:rsidRPr="00985B2F" w:rsidRDefault="00985B2F" w:rsidP="00957C1D">
            <w:pPr>
              <w:jc w:val="center"/>
            </w:pPr>
            <w:r w:rsidRPr="00985B2F">
              <w:t>2</w:t>
            </w:r>
          </w:p>
        </w:tc>
      </w:tr>
      <w:tr w:rsidR="00985B2F" w:rsidRPr="00985B2F" w14:paraId="3FDB2145" w14:textId="77777777" w:rsidTr="00FE2B79">
        <w:trPr>
          <w:trHeight w:val="284"/>
        </w:trPr>
        <w:tc>
          <w:tcPr>
            <w:tcW w:w="1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7469E" w14:textId="77777777" w:rsidR="00985B2F" w:rsidRPr="00985B2F" w:rsidRDefault="00985B2F" w:rsidP="00957C1D">
            <w:r w:rsidRPr="00985B2F">
              <w:t>Основы религиозных культур и светской этики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CD934" w14:textId="77777777" w:rsidR="00985B2F" w:rsidRPr="00985B2F" w:rsidRDefault="00985B2F" w:rsidP="00957C1D">
            <w:pPr>
              <w:pStyle w:val="msolistparagraph0"/>
              <w:ind w:left="0" w:firstLine="0"/>
              <w:jc w:val="left"/>
            </w:pPr>
            <w:r w:rsidRPr="00985B2F">
              <w:t>Основы религиозных культур и светской этики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55D39" w14:textId="77777777" w:rsidR="00985B2F" w:rsidRPr="00985B2F" w:rsidRDefault="00985B2F" w:rsidP="00957C1D">
            <w:pPr>
              <w:jc w:val="center"/>
            </w:pPr>
            <w:r w:rsidRPr="00985B2F">
              <w:t>-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60DD0" w14:textId="77777777" w:rsidR="00985B2F" w:rsidRPr="00985B2F" w:rsidRDefault="00985B2F" w:rsidP="00957C1D">
            <w:pPr>
              <w:jc w:val="center"/>
            </w:pPr>
            <w:r w:rsidRPr="00985B2F">
              <w:t>-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CC4E" w14:textId="77777777" w:rsidR="00985B2F" w:rsidRPr="00985B2F" w:rsidRDefault="00985B2F" w:rsidP="00957C1D">
            <w:pPr>
              <w:jc w:val="center"/>
            </w:pPr>
            <w:r w:rsidRPr="00985B2F"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67F37" w14:textId="77777777" w:rsidR="00985B2F" w:rsidRPr="00985B2F" w:rsidRDefault="00985B2F" w:rsidP="00957C1D">
            <w:pPr>
              <w:jc w:val="center"/>
            </w:pPr>
            <w:r w:rsidRPr="00985B2F">
              <w:t>1</w:t>
            </w:r>
          </w:p>
        </w:tc>
      </w:tr>
      <w:tr w:rsidR="00985B2F" w:rsidRPr="00985B2F" w14:paraId="12553449" w14:textId="77777777" w:rsidTr="00FE2B79">
        <w:trPr>
          <w:trHeight w:val="284"/>
        </w:trPr>
        <w:tc>
          <w:tcPr>
            <w:tcW w:w="138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82810" w14:textId="77777777" w:rsidR="00985B2F" w:rsidRPr="00985B2F" w:rsidRDefault="00985B2F" w:rsidP="00957C1D">
            <w:r w:rsidRPr="00985B2F">
              <w:t>Искусство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5C481" w14:textId="77777777" w:rsidR="00985B2F" w:rsidRPr="00985B2F" w:rsidRDefault="00985B2F" w:rsidP="00957C1D">
            <w:r w:rsidRPr="00985B2F">
              <w:t>Музыка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068C5" w14:textId="77777777" w:rsidR="00985B2F" w:rsidRPr="00985B2F" w:rsidRDefault="00985B2F" w:rsidP="00957C1D">
            <w:pPr>
              <w:jc w:val="center"/>
            </w:pPr>
            <w:r w:rsidRPr="00985B2F"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03A95" w14:textId="77777777" w:rsidR="00985B2F" w:rsidRPr="00985B2F" w:rsidRDefault="00985B2F" w:rsidP="00957C1D">
            <w:pPr>
              <w:jc w:val="center"/>
            </w:pPr>
            <w:r w:rsidRPr="00985B2F"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47158" w14:textId="77777777" w:rsidR="00985B2F" w:rsidRPr="00985B2F" w:rsidRDefault="00985B2F" w:rsidP="00957C1D">
            <w:pPr>
              <w:jc w:val="center"/>
            </w:pPr>
            <w:r w:rsidRPr="00985B2F"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D29B0" w14:textId="77777777" w:rsidR="00985B2F" w:rsidRPr="00985B2F" w:rsidRDefault="00985B2F" w:rsidP="00957C1D">
            <w:pPr>
              <w:jc w:val="center"/>
            </w:pPr>
            <w:r w:rsidRPr="00985B2F">
              <w:t>1</w:t>
            </w:r>
          </w:p>
        </w:tc>
      </w:tr>
      <w:tr w:rsidR="00985B2F" w:rsidRPr="00985B2F" w14:paraId="7EA779F8" w14:textId="77777777" w:rsidTr="00FE2B7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384FF" w14:textId="77777777" w:rsidR="00985B2F" w:rsidRPr="00985B2F" w:rsidRDefault="00985B2F" w:rsidP="00957C1D"/>
        </w:tc>
        <w:tc>
          <w:tcPr>
            <w:tcW w:w="1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2187C" w14:textId="77777777" w:rsidR="00985B2F" w:rsidRPr="00985B2F" w:rsidRDefault="00985B2F" w:rsidP="00957C1D">
            <w:pPr>
              <w:pStyle w:val="msolistparagraph0"/>
              <w:ind w:left="0" w:firstLine="0"/>
              <w:jc w:val="left"/>
            </w:pPr>
            <w:proofErr w:type="spellStart"/>
            <w:r w:rsidRPr="00985B2F">
              <w:rPr>
                <w:lang w:val="en-US"/>
              </w:rPr>
              <w:t>Изобразительное</w:t>
            </w:r>
            <w:proofErr w:type="spellEnd"/>
            <w:r w:rsidRPr="00985B2F">
              <w:rPr>
                <w:lang w:val="en-US"/>
              </w:rPr>
              <w:t xml:space="preserve"> </w:t>
            </w:r>
            <w:proofErr w:type="spellStart"/>
            <w:r w:rsidRPr="00985B2F">
              <w:rPr>
                <w:lang w:val="en-US"/>
              </w:rPr>
              <w:t>искусство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20B76" w14:textId="77777777" w:rsidR="00985B2F" w:rsidRPr="00985B2F" w:rsidRDefault="00985B2F" w:rsidP="00957C1D">
            <w:pPr>
              <w:jc w:val="center"/>
            </w:pPr>
            <w:r w:rsidRPr="00985B2F"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E9379" w14:textId="77777777" w:rsidR="00985B2F" w:rsidRPr="00985B2F" w:rsidRDefault="00985B2F" w:rsidP="00957C1D">
            <w:pPr>
              <w:jc w:val="center"/>
            </w:pPr>
            <w:r w:rsidRPr="00985B2F"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C4820" w14:textId="77777777" w:rsidR="00985B2F" w:rsidRPr="00985B2F" w:rsidRDefault="00985B2F" w:rsidP="00957C1D">
            <w:pPr>
              <w:jc w:val="center"/>
            </w:pPr>
            <w:r w:rsidRPr="00985B2F"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7ABD2" w14:textId="77777777" w:rsidR="00985B2F" w:rsidRPr="00985B2F" w:rsidRDefault="00985B2F" w:rsidP="00957C1D">
            <w:pPr>
              <w:jc w:val="center"/>
            </w:pPr>
            <w:r w:rsidRPr="00985B2F">
              <w:t>1</w:t>
            </w:r>
          </w:p>
        </w:tc>
      </w:tr>
      <w:tr w:rsidR="00985B2F" w:rsidRPr="00985B2F" w14:paraId="4538E2BC" w14:textId="77777777" w:rsidTr="00FE2B79">
        <w:trPr>
          <w:trHeight w:val="284"/>
        </w:trPr>
        <w:tc>
          <w:tcPr>
            <w:tcW w:w="13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F1866" w14:textId="77777777" w:rsidR="00985B2F" w:rsidRPr="00985B2F" w:rsidRDefault="00985B2F" w:rsidP="00957C1D">
            <w:r w:rsidRPr="00985B2F">
              <w:t>Технология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80441" w14:textId="77777777" w:rsidR="00985B2F" w:rsidRPr="00985B2F" w:rsidRDefault="00985B2F" w:rsidP="00957C1D">
            <w:pPr>
              <w:pStyle w:val="msolistparagraph0"/>
              <w:ind w:left="0" w:firstLine="0"/>
              <w:jc w:val="left"/>
            </w:pPr>
            <w:proofErr w:type="spellStart"/>
            <w:r w:rsidRPr="00985B2F">
              <w:rPr>
                <w:lang w:val="en-US"/>
              </w:rPr>
              <w:t>Технология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80D8D" w14:textId="77777777" w:rsidR="00985B2F" w:rsidRPr="00985B2F" w:rsidRDefault="00985B2F" w:rsidP="00957C1D">
            <w:pPr>
              <w:jc w:val="center"/>
            </w:pPr>
            <w:r w:rsidRPr="00985B2F"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CAF32" w14:textId="77777777" w:rsidR="00985B2F" w:rsidRPr="00985B2F" w:rsidRDefault="00985B2F" w:rsidP="00957C1D">
            <w:pPr>
              <w:jc w:val="center"/>
            </w:pPr>
            <w:r w:rsidRPr="00985B2F"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9C3E5" w14:textId="77777777" w:rsidR="00985B2F" w:rsidRPr="00985B2F" w:rsidRDefault="00985B2F" w:rsidP="00957C1D">
            <w:pPr>
              <w:jc w:val="center"/>
            </w:pPr>
            <w:r w:rsidRPr="00985B2F"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CDA8B" w14:textId="77777777" w:rsidR="00985B2F" w:rsidRPr="00985B2F" w:rsidRDefault="00985B2F" w:rsidP="00957C1D">
            <w:pPr>
              <w:jc w:val="center"/>
            </w:pPr>
            <w:r w:rsidRPr="00985B2F">
              <w:t>1</w:t>
            </w:r>
          </w:p>
        </w:tc>
      </w:tr>
      <w:tr w:rsidR="00985B2F" w:rsidRPr="00985B2F" w14:paraId="561125E4" w14:textId="77777777" w:rsidTr="00FE2B79">
        <w:trPr>
          <w:trHeight w:val="284"/>
        </w:trPr>
        <w:tc>
          <w:tcPr>
            <w:tcW w:w="1380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F10C7" w14:textId="77777777" w:rsidR="00985B2F" w:rsidRPr="00985B2F" w:rsidRDefault="00985B2F" w:rsidP="00957C1D">
            <w:r w:rsidRPr="00985B2F">
              <w:t>Физическая культура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36AE7" w14:textId="77777777" w:rsidR="00985B2F" w:rsidRPr="00985B2F" w:rsidRDefault="00985B2F" w:rsidP="00957C1D">
            <w:pPr>
              <w:pStyle w:val="msolistparagraph0"/>
              <w:ind w:left="0" w:firstLine="0"/>
              <w:jc w:val="left"/>
            </w:pPr>
            <w:proofErr w:type="spellStart"/>
            <w:r w:rsidRPr="00985B2F">
              <w:rPr>
                <w:lang w:val="en-US"/>
              </w:rPr>
              <w:t>Физическая</w:t>
            </w:r>
            <w:proofErr w:type="spellEnd"/>
            <w:r w:rsidRPr="00985B2F">
              <w:rPr>
                <w:lang w:val="en-US"/>
              </w:rPr>
              <w:t xml:space="preserve"> </w:t>
            </w:r>
            <w:proofErr w:type="spellStart"/>
            <w:r w:rsidRPr="00985B2F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8D3C4" w14:textId="77777777" w:rsidR="00985B2F" w:rsidRPr="00985B2F" w:rsidRDefault="00985B2F" w:rsidP="00957C1D">
            <w:pPr>
              <w:jc w:val="center"/>
            </w:pPr>
            <w:r w:rsidRPr="00985B2F"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0FAB8" w14:textId="77777777" w:rsidR="00985B2F" w:rsidRPr="00985B2F" w:rsidRDefault="00985B2F" w:rsidP="00957C1D">
            <w:pPr>
              <w:jc w:val="center"/>
            </w:pPr>
            <w:r w:rsidRPr="00985B2F"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F29B5" w14:textId="77777777" w:rsidR="00985B2F" w:rsidRPr="00985B2F" w:rsidRDefault="00985B2F" w:rsidP="00957C1D">
            <w:pPr>
              <w:jc w:val="center"/>
            </w:pPr>
            <w:r w:rsidRPr="00985B2F"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B576" w14:textId="77777777" w:rsidR="00985B2F" w:rsidRPr="00985B2F" w:rsidRDefault="00FE2B79" w:rsidP="00957C1D">
            <w:pPr>
              <w:jc w:val="center"/>
            </w:pPr>
            <w:r>
              <w:t>2</w:t>
            </w:r>
          </w:p>
        </w:tc>
      </w:tr>
      <w:tr w:rsidR="00985B2F" w:rsidRPr="00985B2F" w14:paraId="75F6215F" w14:textId="77777777" w:rsidTr="00FE2B79">
        <w:trPr>
          <w:trHeight w:val="284"/>
        </w:trPr>
        <w:tc>
          <w:tcPr>
            <w:tcW w:w="13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7743E" w14:textId="77777777" w:rsidR="00985B2F" w:rsidRPr="00985B2F" w:rsidRDefault="00985B2F" w:rsidP="00957C1D"/>
        </w:tc>
        <w:tc>
          <w:tcPr>
            <w:tcW w:w="1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35540" w14:textId="77777777" w:rsidR="00985B2F" w:rsidRPr="00985B2F" w:rsidRDefault="00985B2F" w:rsidP="00957C1D">
            <w:pPr>
              <w:pStyle w:val="msolistparagraph0"/>
              <w:ind w:left="0" w:firstLine="0"/>
              <w:jc w:val="left"/>
              <w:rPr>
                <w:i/>
              </w:rPr>
            </w:pPr>
            <w:r w:rsidRPr="00985B2F">
              <w:rPr>
                <w:i/>
              </w:rPr>
              <w:t>Учебный модуль «Шахматы»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534A" w14:textId="77777777" w:rsidR="00985B2F" w:rsidRPr="00985B2F" w:rsidRDefault="00985B2F" w:rsidP="00957C1D">
            <w:pPr>
              <w:jc w:val="center"/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A0BF6" w14:textId="77777777" w:rsidR="00985B2F" w:rsidRPr="00985B2F" w:rsidRDefault="00985B2F" w:rsidP="00957C1D">
            <w:pPr>
              <w:jc w:val="center"/>
            </w:pPr>
            <w:r w:rsidRPr="00985B2F"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99A30" w14:textId="77777777" w:rsidR="00985B2F" w:rsidRPr="00985B2F" w:rsidRDefault="00985B2F" w:rsidP="00957C1D">
            <w:pPr>
              <w:jc w:val="center"/>
            </w:pPr>
            <w:r w:rsidRPr="00985B2F"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CD14B" w14:textId="77777777" w:rsidR="00985B2F" w:rsidRPr="00985B2F" w:rsidRDefault="00FE2B79" w:rsidP="00957C1D">
            <w:pPr>
              <w:jc w:val="center"/>
            </w:pPr>
            <w:r>
              <w:t>1</w:t>
            </w:r>
          </w:p>
        </w:tc>
      </w:tr>
      <w:tr w:rsidR="00985B2F" w:rsidRPr="00985B2F" w14:paraId="65F56B23" w14:textId="77777777" w:rsidTr="00FE2B79">
        <w:trPr>
          <w:trHeight w:val="284"/>
        </w:trPr>
        <w:tc>
          <w:tcPr>
            <w:tcW w:w="270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B2315" w14:textId="77777777" w:rsidR="00985B2F" w:rsidRPr="00985B2F" w:rsidRDefault="00985B2F" w:rsidP="00957C1D">
            <w:pPr>
              <w:pStyle w:val="msolistparagraph0"/>
              <w:ind w:left="0" w:firstLine="0"/>
              <w:jc w:val="left"/>
              <w:rPr>
                <w:b/>
              </w:rPr>
            </w:pPr>
            <w:r w:rsidRPr="00985B2F">
              <w:rPr>
                <w:b/>
                <w:color w:val="000000"/>
              </w:rPr>
              <w:t>Итого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DDA48" w14:textId="77777777" w:rsidR="00985B2F" w:rsidRPr="00985B2F" w:rsidRDefault="00985B2F" w:rsidP="00957C1D">
            <w:pPr>
              <w:jc w:val="center"/>
              <w:rPr>
                <w:b/>
              </w:rPr>
            </w:pPr>
            <w:r w:rsidRPr="00985B2F">
              <w:rPr>
                <w:b/>
              </w:rPr>
              <w:t>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BED86" w14:textId="77777777" w:rsidR="00985B2F" w:rsidRPr="00985B2F" w:rsidRDefault="00985B2F" w:rsidP="00957C1D">
            <w:pPr>
              <w:jc w:val="center"/>
              <w:rPr>
                <w:b/>
              </w:rPr>
            </w:pPr>
            <w:r w:rsidRPr="00985B2F">
              <w:rPr>
                <w:b/>
              </w:rPr>
              <w:t>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400C6" w14:textId="77777777" w:rsidR="00985B2F" w:rsidRPr="00985B2F" w:rsidRDefault="00985B2F" w:rsidP="00957C1D">
            <w:pPr>
              <w:jc w:val="center"/>
              <w:rPr>
                <w:b/>
              </w:rPr>
            </w:pPr>
            <w:r w:rsidRPr="00985B2F">
              <w:rPr>
                <w:b/>
              </w:rPr>
              <w:t>23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E96A0" w14:textId="77777777" w:rsidR="00985B2F" w:rsidRPr="00985B2F" w:rsidRDefault="00985B2F" w:rsidP="00957C1D">
            <w:pPr>
              <w:jc w:val="center"/>
              <w:rPr>
                <w:b/>
              </w:rPr>
            </w:pPr>
            <w:r w:rsidRPr="00985B2F">
              <w:rPr>
                <w:b/>
              </w:rPr>
              <w:t>23</w:t>
            </w:r>
          </w:p>
        </w:tc>
      </w:tr>
      <w:tr w:rsidR="00985B2F" w:rsidRPr="00985B2F" w14:paraId="67F2CD22" w14:textId="77777777" w:rsidTr="00FE2B79">
        <w:trPr>
          <w:trHeight w:val="284"/>
        </w:trPr>
        <w:tc>
          <w:tcPr>
            <w:tcW w:w="270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C16F4" w14:textId="77777777" w:rsidR="00985B2F" w:rsidRPr="00985B2F" w:rsidRDefault="00985B2F" w:rsidP="00957C1D">
            <w:pPr>
              <w:jc w:val="both"/>
              <w:rPr>
                <w:b/>
                <w:i/>
              </w:rPr>
            </w:pPr>
            <w:r w:rsidRPr="00985B2F">
              <w:rPr>
                <w:b/>
                <w:i/>
              </w:rPr>
              <w:t>Максимально допустимая недельная нагрузка  при 5 – дневной неделе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93E12" w14:textId="77777777" w:rsidR="00985B2F" w:rsidRPr="00985B2F" w:rsidRDefault="00985B2F" w:rsidP="00957C1D">
            <w:pPr>
              <w:jc w:val="center"/>
              <w:rPr>
                <w:b/>
              </w:rPr>
            </w:pPr>
            <w:r w:rsidRPr="00985B2F">
              <w:rPr>
                <w:b/>
              </w:rPr>
              <w:t>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F118D" w14:textId="77777777" w:rsidR="00985B2F" w:rsidRPr="00985B2F" w:rsidRDefault="00985B2F" w:rsidP="00957C1D">
            <w:pPr>
              <w:jc w:val="center"/>
              <w:rPr>
                <w:b/>
              </w:rPr>
            </w:pPr>
            <w:r w:rsidRPr="00985B2F">
              <w:rPr>
                <w:b/>
              </w:rPr>
              <w:t>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14656" w14:textId="77777777" w:rsidR="00985B2F" w:rsidRPr="00985B2F" w:rsidRDefault="00985B2F" w:rsidP="00957C1D">
            <w:pPr>
              <w:jc w:val="center"/>
              <w:rPr>
                <w:b/>
              </w:rPr>
            </w:pPr>
            <w:r w:rsidRPr="00985B2F">
              <w:rPr>
                <w:b/>
              </w:rPr>
              <w:t>23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40B4F" w14:textId="77777777" w:rsidR="00985B2F" w:rsidRPr="00985B2F" w:rsidRDefault="00985B2F" w:rsidP="00957C1D">
            <w:pPr>
              <w:jc w:val="center"/>
              <w:rPr>
                <w:b/>
              </w:rPr>
            </w:pPr>
            <w:r w:rsidRPr="00985B2F">
              <w:rPr>
                <w:b/>
              </w:rPr>
              <w:t>23</w:t>
            </w:r>
          </w:p>
        </w:tc>
      </w:tr>
    </w:tbl>
    <w:p w14:paraId="68B47FB8" w14:textId="77777777" w:rsidR="00985B2F" w:rsidRPr="00985B2F" w:rsidRDefault="00985B2F" w:rsidP="00985B2F">
      <w:pPr>
        <w:pStyle w:val="a6"/>
        <w:spacing w:before="0"/>
        <w:jc w:val="left"/>
        <w:rPr>
          <w:rFonts w:ascii="Times New Roman" w:hAnsi="Times New Roman"/>
          <w:b w:val="0"/>
          <w:sz w:val="24"/>
        </w:rPr>
      </w:pPr>
    </w:p>
    <w:p w14:paraId="767D3C07" w14:textId="77777777" w:rsidR="00573223" w:rsidRPr="00951157" w:rsidRDefault="00573223" w:rsidP="00573223">
      <w:pPr>
        <w:pStyle w:val="a6"/>
        <w:spacing w:before="0"/>
        <w:ind w:right="57"/>
        <w:rPr>
          <w:rFonts w:ascii="Times New Roman" w:hAnsi="Times New Roman"/>
          <w:sz w:val="24"/>
        </w:rPr>
      </w:pPr>
      <w:r w:rsidRPr="00951157">
        <w:rPr>
          <w:rFonts w:ascii="Times New Roman" w:hAnsi="Times New Roman"/>
          <w:sz w:val="24"/>
        </w:rPr>
        <w:t xml:space="preserve">Формы проведения </w:t>
      </w:r>
    </w:p>
    <w:p w14:paraId="3D74BCDF" w14:textId="77777777" w:rsidR="00573223" w:rsidRPr="00951157" w:rsidRDefault="00573223" w:rsidP="00573223">
      <w:pPr>
        <w:pStyle w:val="a6"/>
        <w:spacing w:before="0"/>
        <w:ind w:right="57"/>
        <w:rPr>
          <w:rFonts w:ascii="Times New Roman" w:hAnsi="Times New Roman"/>
          <w:sz w:val="24"/>
        </w:rPr>
      </w:pPr>
      <w:r w:rsidRPr="00951157">
        <w:rPr>
          <w:rFonts w:ascii="Times New Roman" w:hAnsi="Times New Roman"/>
          <w:sz w:val="24"/>
        </w:rPr>
        <w:t>промежуточной аттестации учащихся</w:t>
      </w:r>
    </w:p>
    <w:p w14:paraId="427E993E" w14:textId="77777777" w:rsidR="00573223" w:rsidRPr="00951157" w:rsidRDefault="00573223" w:rsidP="00573223">
      <w:pPr>
        <w:pStyle w:val="a6"/>
        <w:spacing w:before="0"/>
        <w:ind w:right="57"/>
        <w:rPr>
          <w:rFonts w:ascii="Times New Roman" w:hAnsi="Times New Roman"/>
          <w:sz w:val="24"/>
          <w:u w:val="single"/>
        </w:rPr>
      </w:pPr>
    </w:p>
    <w:p w14:paraId="0DC9BE63" w14:textId="77777777" w:rsidR="00573223" w:rsidRPr="00951157" w:rsidRDefault="00573223" w:rsidP="00573223">
      <w:pPr>
        <w:ind w:left="360" w:right="57"/>
        <w:jc w:val="both"/>
      </w:pPr>
      <w:r w:rsidRPr="00951157">
        <w:t xml:space="preserve">Промежуточная аттестация (итоговый контроль) в переводных классах проводится в следующих формах: </w:t>
      </w:r>
    </w:p>
    <w:p w14:paraId="0F998DCC" w14:textId="77777777" w:rsidR="00573223" w:rsidRPr="00951157" w:rsidRDefault="00573223" w:rsidP="00573223">
      <w:pPr>
        <w:pStyle w:val="a9"/>
        <w:numPr>
          <w:ilvl w:val="0"/>
          <w:numId w:val="21"/>
        </w:numPr>
        <w:ind w:left="709" w:right="57"/>
        <w:jc w:val="both"/>
      </w:pPr>
      <w:r w:rsidRPr="00951157">
        <w:t>устной: собеседование, защита реферата или творческой работы, защита проекта.</w:t>
      </w:r>
    </w:p>
    <w:p w14:paraId="10E17692" w14:textId="77777777" w:rsidR="00573223" w:rsidRPr="00951157" w:rsidRDefault="00573223" w:rsidP="00573223">
      <w:pPr>
        <w:pStyle w:val="a9"/>
        <w:numPr>
          <w:ilvl w:val="0"/>
          <w:numId w:val="21"/>
        </w:numPr>
        <w:ind w:left="709" w:right="57"/>
        <w:jc w:val="both"/>
      </w:pPr>
      <w:r w:rsidRPr="00951157">
        <w:t xml:space="preserve">письменной: итоговая контрольная работа, тестирование, </w:t>
      </w:r>
    </w:p>
    <w:p w14:paraId="348E8001" w14:textId="77777777" w:rsidR="00573223" w:rsidRPr="00951157" w:rsidRDefault="00573223" w:rsidP="00573223">
      <w:pPr>
        <w:pStyle w:val="a9"/>
        <w:ind w:left="0" w:right="57" w:firstLine="696"/>
        <w:jc w:val="both"/>
      </w:pPr>
      <w:r w:rsidRPr="00951157">
        <w:t>Порядок и периодичность текущей и промежуточной аттестации определены локальным актом школы.</w:t>
      </w:r>
    </w:p>
    <w:p w14:paraId="7880618E" w14:textId="77777777" w:rsidR="00985B2F" w:rsidRPr="00985B2F" w:rsidRDefault="00985B2F" w:rsidP="00985B2F">
      <w:pPr>
        <w:pStyle w:val="a9"/>
        <w:ind w:left="567"/>
        <w:jc w:val="both"/>
      </w:pPr>
    </w:p>
    <w:p w14:paraId="702B7C05" w14:textId="77777777" w:rsidR="00985B2F" w:rsidRPr="00985B2F" w:rsidRDefault="00985B2F" w:rsidP="00985B2F">
      <w:pPr>
        <w:ind w:left="708"/>
        <w:jc w:val="center"/>
        <w:rPr>
          <w:b/>
        </w:rPr>
      </w:pPr>
    </w:p>
    <w:p w14:paraId="4F41D143" w14:textId="77777777" w:rsidR="00985B2F" w:rsidRPr="00985B2F" w:rsidRDefault="00985B2F" w:rsidP="00985B2F">
      <w:pPr>
        <w:ind w:left="708"/>
        <w:jc w:val="center"/>
        <w:rPr>
          <w:b/>
        </w:rPr>
      </w:pPr>
    </w:p>
    <w:p w14:paraId="2B05E483" w14:textId="77777777" w:rsidR="00CD23D5" w:rsidRPr="00985B2F" w:rsidRDefault="00CD23D5" w:rsidP="00985B2F"/>
    <w:sectPr w:rsidR="00CD23D5" w:rsidRPr="00985B2F" w:rsidSect="008611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267E"/>
    <w:multiLevelType w:val="hybridMultilevel"/>
    <w:tmpl w:val="AE7C80F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894834"/>
    <w:multiLevelType w:val="hybridMultilevel"/>
    <w:tmpl w:val="56BE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527B3"/>
    <w:multiLevelType w:val="hybridMultilevel"/>
    <w:tmpl w:val="A55C5EC8"/>
    <w:lvl w:ilvl="0" w:tplc="9FE25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257B"/>
    <w:multiLevelType w:val="hybridMultilevel"/>
    <w:tmpl w:val="50D68616"/>
    <w:lvl w:ilvl="0" w:tplc="9FE25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4D94"/>
    <w:multiLevelType w:val="hybridMultilevel"/>
    <w:tmpl w:val="B470E3DE"/>
    <w:lvl w:ilvl="0" w:tplc="9FE25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34D4"/>
    <w:multiLevelType w:val="hybridMultilevel"/>
    <w:tmpl w:val="E2102EE8"/>
    <w:lvl w:ilvl="0" w:tplc="9FE25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073E1"/>
    <w:multiLevelType w:val="hybridMultilevel"/>
    <w:tmpl w:val="AEAA41BA"/>
    <w:lvl w:ilvl="0" w:tplc="17FC9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A1CCB"/>
    <w:multiLevelType w:val="hybridMultilevel"/>
    <w:tmpl w:val="9C0CED28"/>
    <w:lvl w:ilvl="0" w:tplc="9FE25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D5C49"/>
    <w:multiLevelType w:val="hybridMultilevel"/>
    <w:tmpl w:val="51A0F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96DD6"/>
    <w:multiLevelType w:val="hybridMultilevel"/>
    <w:tmpl w:val="DDC0CF10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210A3452"/>
    <w:multiLevelType w:val="hybridMultilevel"/>
    <w:tmpl w:val="EBD28EEA"/>
    <w:lvl w:ilvl="0" w:tplc="9FE25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54473"/>
    <w:multiLevelType w:val="hybridMultilevel"/>
    <w:tmpl w:val="83A6F2F4"/>
    <w:lvl w:ilvl="0" w:tplc="C1BE513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42CA0"/>
    <w:multiLevelType w:val="hybridMultilevel"/>
    <w:tmpl w:val="666EF4B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E2259"/>
    <w:multiLevelType w:val="hybridMultilevel"/>
    <w:tmpl w:val="CBEA7A26"/>
    <w:lvl w:ilvl="0" w:tplc="9FE25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0151B"/>
    <w:multiLevelType w:val="multilevel"/>
    <w:tmpl w:val="40C0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EB2965"/>
    <w:multiLevelType w:val="hybridMultilevel"/>
    <w:tmpl w:val="9B00EB58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605156"/>
    <w:multiLevelType w:val="hybridMultilevel"/>
    <w:tmpl w:val="FED6FA18"/>
    <w:lvl w:ilvl="0" w:tplc="C34E3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72F11"/>
    <w:multiLevelType w:val="hybridMultilevel"/>
    <w:tmpl w:val="95767F6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C6D4A"/>
    <w:multiLevelType w:val="hybridMultilevel"/>
    <w:tmpl w:val="EAB24902"/>
    <w:lvl w:ilvl="0" w:tplc="C1BE513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369BC"/>
    <w:multiLevelType w:val="hybridMultilevel"/>
    <w:tmpl w:val="28D6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41086"/>
    <w:multiLevelType w:val="hybridMultilevel"/>
    <w:tmpl w:val="0F1AC5AA"/>
    <w:lvl w:ilvl="0" w:tplc="C1BE513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3322D"/>
    <w:multiLevelType w:val="hybridMultilevel"/>
    <w:tmpl w:val="427CD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B5AE5"/>
    <w:multiLevelType w:val="hybridMultilevel"/>
    <w:tmpl w:val="A96AD660"/>
    <w:lvl w:ilvl="0" w:tplc="9FE2538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5253A87"/>
    <w:multiLevelType w:val="hybridMultilevel"/>
    <w:tmpl w:val="2F44C43A"/>
    <w:lvl w:ilvl="0" w:tplc="C1BE513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5419B"/>
    <w:multiLevelType w:val="hybridMultilevel"/>
    <w:tmpl w:val="27A09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F7F5A"/>
    <w:multiLevelType w:val="hybridMultilevel"/>
    <w:tmpl w:val="EE7E077C"/>
    <w:lvl w:ilvl="0" w:tplc="9FE2538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1553FFA"/>
    <w:multiLevelType w:val="multilevel"/>
    <w:tmpl w:val="148463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050E5A"/>
    <w:multiLevelType w:val="hybridMultilevel"/>
    <w:tmpl w:val="AB7E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94E18"/>
    <w:multiLevelType w:val="hybridMultilevel"/>
    <w:tmpl w:val="8AEC2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B40DF"/>
    <w:multiLevelType w:val="hybridMultilevel"/>
    <w:tmpl w:val="FB544752"/>
    <w:lvl w:ilvl="0" w:tplc="9FE25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92B6A"/>
    <w:multiLevelType w:val="hybridMultilevel"/>
    <w:tmpl w:val="8E88902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05B259A"/>
    <w:multiLevelType w:val="hybridMultilevel"/>
    <w:tmpl w:val="983256DC"/>
    <w:lvl w:ilvl="0" w:tplc="9FE25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2A31FB5"/>
    <w:multiLevelType w:val="hybridMultilevel"/>
    <w:tmpl w:val="B1B29BE0"/>
    <w:lvl w:ilvl="0" w:tplc="88602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B424D3"/>
    <w:multiLevelType w:val="hybridMultilevel"/>
    <w:tmpl w:val="D862B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C79A3"/>
    <w:multiLevelType w:val="hybridMultilevel"/>
    <w:tmpl w:val="880471F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BAC4AB6"/>
    <w:multiLevelType w:val="hybridMultilevel"/>
    <w:tmpl w:val="C824A3C8"/>
    <w:lvl w:ilvl="0" w:tplc="9FE2538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F204E7F"/>
    <w:multiLevelType w:val="hybridMultilevel"/>
    <w:tmpl w:val="40DA522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8B44C5"/>
    <w:multiLevelType w:val="hybridMultilevel"/>
    <w:tmpl w:val="F80C8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37"/>
  </w:num>
  <w:num w:numId="4">
    <w:abstractNumId w:val="23"/>
  </w:num>
  <w:num w:numId="5">
    <w:abstractNumId w:val="11"/>
  </w:num>
  <w:num w:numId="6">
    <w:abstractNumId w:val="33"/>
  </w:num>
  <w:num w:numId="7">
    <w:abstractNumId w:val="9"/>
  </w:num>
  <w:num w:numId="8">
    <w:abstractNumId w:val="24"/>
  </w:num>
  <w:num w:numId="9">
    <w:abstractNumId w:val="26"/>
  </w:num>
  <w:num w:numId="10">
    <w:abstractNumId w:val="28"/>
  </w:num>
  <w:num w:numId="11">
    <w:abstractNumId w:val="36"/>
  </w:num>
  <w:num w:numId="12">
    <w:abstractNumId w:val="8"/>
  </w:num>
  <w:num w:numId="13">
    <w:abstractNumId w:val="27"/>
  </w:num>
  <w:num w:numId="14">
    <w:abstractNumId w:val="1"/>
  </w:num>
  <w:num w:numId="15">
    <w:abstractNumId w:val="17"/>
  </w:num>
  <w:num w:numId="16">
    <w:abstractNumId w:val="12"/>
  </w:num>
  <w:num w:numId="17">
    <w:abstractNumId w:val="0"/>
  </w:num>
  <w:num w:numId="18">
    <w:abstractNumId w:val="34"/>
  </w:num>
  <w:num w:numId="19">
    <w:abstractNumId w:val="21"/>
  </w:num>
  <w:num w:numId="20">
    <w:abstractNumId w:val="19"/>
  </w:num>
  <w:num w:numId="21">
    <w:abstractNumId w:val="15"/>
  </w:num>
  <w:num w:numId="22">
    <w:abstractNumId w:val="14"/>
  </w:num>
  <w:num w:numId="23">
    <w:abstractNumId w:val="5"/>
  </w:num>
  <w:num w:numId="24">
    <w:abstractNumId w:val="16"/>
  </w:num>
  <w:num w:numId="25">
    <w:abstractNumId w:val="30"/>
  </w:num>
  <w:num w:numId="26">
    <w:abstractNumId w:val="2"/>
  </w:num>
  <w:num w:numId="27">
    <w:abstractNumId w:val="35"/>
  </w:num>
  <w:num w:numId="28">
    <w:abstractNumId w:val="25"/>
  </w:num>
  <w:num w:numId="29">
    <w:abstractNumId w:val="29"/>
  </w:num>
  <w:num w:numId="30">
    <w:abstractNumId w:val="4"/>
  </w:num>
  <w:num w:numId="31">
    <w:abstractNumId w:val="10"/>
  </w:num>
  <w:num w:numId="32">
    <w:abstractNumId w:val="22"/>
  </w:num>
  <w:num w:numId="33">
    <w:abstractNumId w:val="31"/>
  </w:num>
  <w:num w:numId="34">
    <w:abstractNumId w:val="13"/>
  </w:num>
  <w:num w:numId="35">
    <w:abstractNumId w:val="7"/>
  </w:num>
  <w:num w:numId="36">
    <w:abstractNumId w:val="3"/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99D"/>
    <w:rsid w:val="0000256A"/>
    <w:rsid w:val="00006559"/>
    <w:rsid w:val="00010CCB"/>
    <w:rsid w:val="00011B57"/>
    <w:rsid w:val="00021D29"/>
    <w:rsid w:val="00027AF5"/>
    <w:rsid w:val="00030805"/>
    <w:rsid w:val="0003190B"/>
    <w:rsid w:val="00032988"/>
    <w:rsid w:val="00032F7B"/>
    <w:rsid w:val="00034B6F"/>
    <w:rsid w:val="000414C6"/>
    <w:rsid w:val="000443C0"/>
    <w:rsid w:val="0004540A"/>
    <w:rsid w:val="00046386"/>
    <w:rsid w:val="00050DEE"/>
    <w:rsid w:val="00061CB7"/>
    <w:rsid w:val="00065578"/>
    <w:rsid w:val="000755A0"/>
    <w:rsid w:val="00082882"/>
    <w:rsid w:val="00082FB2"/>
    <w:rsid w:val="0009305C"/>
    <w:rsid w:val="000A1033"/>
    <w:rsid w:val="000A1716"/>
    <w:rsid w:val="000B1D7E"/>
    <w:rsid w:val="000B1F0F"/>
    <w:rsid w:val="000B6BE6"/>
    <w:rsid w:val="000C1B75"/>
    <w:rsid w:val="000C1B79"/>
    <w:rsid w:val="000C2A07"/>
    <w:rsid w:val="000C5127"/>
    <w:rsid w:val="000C7CE7"/>
    <w:rsid w:val="000D4BB7"/>
    <w:rsid w:val="000D5CEF"/>
    <w:rsid w:val="000D6408"/>
    <w:rsid w:val="000E16AB"/>
    <w:rsid w:val="000E1C66"/>
    <w:rsid w:val="000E2EDD"/>
    <w:rsid w:val="000F0289"/>
    <w:rsid w:val="000F0D2F"/>
    <w:rsid w:val="000F104E"/>
    <w:rsid w:val="00100829"/>
    <w:rsid w:val="001021BC"/>
    <w:rsid w:val="001121E9"/>
    <w:rsid w:val="00112A07"/>
    <w:rsid w:val="00112E1D"/>
    <w:rsid w:val="001212E1"/>
    <w:rsid w:val="00123A31"/>
    <w:rsid w:val="001241A3"/>
    <w:rsid w:val="00124A05"/>
    <w:rsid w:val="00131106"/>
    <w:rsid w:val="00134C30"/>
    <w:rsid w:val="001375B9"/>
    <w:rsid w:val="00140309"/>
    <w:rsid w:val="00140EC9"/>
    <w:rsid w:val="0015614C"/>
    <w:rsid w:val="00157B4E"/>
    <w:rsid w:val="00163D66"/>
    <w:rsid w:val="0016646A"/>
    <w:rsid w:val="001734E4"/>
    <w:rsid w:val="00173C21"/>
    <w:rsid w:val="001778EF"/>
    <w:rsid w:val="0017791E"/>
    <w:rsid w:val="00183F07"/>
    <w:rsid w:val="00187214"/>
    <w:rsid w:val="00190102"/>
    <w:rsid w:val="001906FF"/>
    <w:rsid w:val="001945F9"/>
    <w:rsid w:val="00195099"/>
    <w:rsid w:val="001964C8"/>
    <w:rsid w:val="001965F7"/>
    <w:rsid w:val="001A544F"/>
    <w:rsid w:val="001A54D7"/>
    <w:rsid w:val="001A79E1"/>
    <w:rsid w:val="001B6919"/>
    <w:rsid w:val="001C36BF"/>
    <w:rsid w:val="001D5F2A"/>
    <w:rsid w:val="001E059A"/>
    <w:rsid w:val="001E1519"/>
    <w:rsid w:val="001E2DE2"/>
    <w:rsid w:val="001E3259"/>
    <w:rsid w:val="001F586C"/>
    <w:rsid w:val="002038B7"/>
    <w:rsid w:val="00207B7C"/>
    <w:rsid w:val="00213166"/>
    <w:rsid w:val="002151FA"/>
    <w:rsid w:val="00217853"/>
    <w:rsid w:val="00220078"/>
    <w:rsid w:val="0022155F"/>
    <w:rsid w:val="00221B62"/>
    <w:rsid w:val="00221CF2"/>
    <w:rsid w:val="002231AA"/>
    <w:rsid w:val="002259C2"/>
    <w:rsid w:val="00225CD0"/>
    <w:rsid w:val="00231E0C"/>
    <w:rsid w:val="002322D3"/>
    <w:rsid w:val="0023481A"/>
    <w:rsid w:val="00235AE7"/>
    <w:rsid w:val="002362B9"/>
    <w:rsid w:val="00241C20"/>
    <w:rsid w:val="00243D8C"/>
    <w:rsid w:val="0025636A"/>
    <w:rsid w:val="002611A1"/>
    <w:rsid w:val="0026305B"/>
    <w:rsid w:val="00264CF4"/>
    <w:rsid w:val="00265785"/>
    <w:rsid w:val="00265B71"/>
    <w:rsid w:val="00266D63"/>
    <w:rsid w:val="002728F9"/>
    <w:rsid w:val="00276597"/>
    <w:rsid w:val="0028297A"/>
    <w:rsid w:val="00283A70"/>
    <w:rsid w:val="002841FD"/>
    <w:rsid w:val="00285357"/>
    <w:rsid w:val="00286FE9"/>
    <w:rsid w:val="002A3925"/>
    <w:rsid w:val="002A469D"/>
    <w:rsid w:val="002A6483"/>
    <w:rsid w:val="002B2055"/>
    <w:rsid w:val="002B209E"/>
    <w:rsid w:val="002B444E"/>
    <w:rsid w:val="002B57CC"/>
    <w:rsid w:val="002C1172"/>
    <w:rsid w:val="002C3595"/>
    <w:rsid w:val="002D0959"/>
    <w:rsid w:val="002D11CC"/>
    <w:rsid w:val="002D1C75"/>
    <w:rsid w:val="002D75D4"/>
    <w:rsid w:val="002F3EBC"/>
    <w:rsid w:val="002F4D73"/>
    <w:rsid w:val="002F6660"/>
    <w:rsid w:val="002F7A69"/>
    <w:rsid w:val="00301D21"/>
    <w:rsid w:val="003034D7"/>
    <w:rsid w:val="00305941"/>
    <w:rsid w:val="003077F4"/>
    <w:rsid w:val="00307DC4"/>
    <w:rsid w:val="0031494A"/>
    <w:rsid w:val="003204BE"/>
    <w:rsid w:val="00323280"/>
    <w:rsid w:val="003237EE"/>
    <w:rsid w:val="00331291"/>
    <w:rsid w:val="003362AE"/>
    <w:rsid w:val="00336F12"/>
    <w:rsid w:val="00343B8D"/>
    <w:rsid w:val="003472BC"/>
    <w:rsid w:val="00350C3A"/>
    <w:rsid w:val="003531C8"/>
    <w:rsid w:val="0035488B"/>
    <w:rsid w:val="00355356"/>
    <w:rsid w:val="00355926"/>
    <w:rsid w:val="00355C07"/>
    <w:rsid w:val="0035684A"/>
    <w:rsid w:val="00372AF4"/>
    <w:rsid w:val="00382DFB"/>
    <w:rsid w:val="003902AB"/>
    <w:rsid w:val="00391A7B"/>
    <w:rsid w:val="00392956"/>
    <w:rsid w:val="003A23E3"/>
    <w:rsid w:val="003B14A2"/>
    <w:rsid w:val="003B1860"/>
    <w:rsid w:val="003B3DD4"/>
    <w:rsid w:val="003C448E"/>
    <w:rsid w:val="003D10F4"/>
    <w:rsid w:val="003D41EF"/>
    <w:rsid w:val="003D4513"/>
    <w:rsid w:val="003E0291"/>
    <w:rsid w:val="003E5CA3"/>
    <w:rsid w:val="003E75B9"/>
    <w:rsid w:val="003F13DE"/>
    <w:rsid w:val="003F3747"/>
    <w:rsid w:val="003F6576"/>
    <w:rsid w:val="00404EBE"/>
    <w:rsid w:val="00415D46"/>
    <w:rsid w:val="0042374F"/>
    <w:rsid w:val="00423B0E"/>
    <w:rsid w:val="00437778"/>
    <w:rsid w:val="0044056E"/>
    <w:rsid w:val="0044611A"/>
    <w:rsid w:val="0044655D"/>
    <w:rsid w:val="004477B9"/>
    <w:rsid w:val="00447FBE"/>
    <w:rsid w:val="00452738"/>
    <w:rsid w:val="00465681"/>
    <w:rsid w:val="00470221"/>
    <w:rsid w:val="00475851"/>
    <w:rsid w:val="00483919"/>
    <w:rsid w:val="00484756"/>
    <w:rsid w:val="0048615F"/>
    <w:rsid w:val="00487409"/>
    <w:rsid w:val="0048767E"/>
    <w:rsid w:val="004924BF"/>
    <w:rsid w:val="00492604"/>
    <w:rsid w:val="004927F8"/>
    <w:rsid w:val="004A6381"/>
    <w:rsid w:val="004B3CD7"/>
    <w:rsid w:val="004D0B7B"/>
    <w:rsid w:val="004D0BF2"/>
    <w:rsid w:val="004D3238"/>
    <w:rsid w:val="004D5A1A"/>
    <w:rsid w:val="004E2248"/>
    <w:rsid w:val="004E6DBE"/>
    <w:rsid w:val="004F5D77"/>
    <w:rsid w:val="005000C5"/>
    <w:rsid w:val="005052B4"/>
    <w:rsid w:val="00505786"/>
    <w:rsid w:val="00524566"/>
    <w:rsid w:val="005268A9"/>
    <w:rsid w:val="00530F2C"/>
    <w:rsid w:val="0053750B"/>
    <w:rsid w:val="0054034E"/>
    <w:rsid w:val="00540F71"/>
    <w:rsid w:val="005414D3"/>
    <w:rsid w:val="005503AD"/>
    <w:rsid w:val="00552579"/>
    <w:rsid w:val="00552E6B"/>
    <w:rsid w:val="0055409D"/>
    <w:rsid w:val="0056594C"/>
    <w:rsid w:val="0057125B"/>
    <w:rsid w:val="00573223"/>
    <w:rsid w:val="00576F4F"/>
    <w:rsid w:val="00577B4B"/>
    <w:rsid w:val="005806AA"/>
    <w:rsid w:val="00581D6B"/>
    <w:rsid w:val="0058626F"/>
    <w:rsid w:val="00586506"/>
    <w:rsid w:val="00586B4F"/>
    <w:rsid w:val="00587A8A"/>
    <w:rsid w:val="0059308E"/>
    <w:rsid w:val="00594A97"/>
    <w:rsid w:val="005A116F"/>
    <w:rsid w:val="005A281A"/>
    <w:rsid w:val="005B0006"/>
    <w:rsid w:val="005B5153"/>
    <w:rsid w:val="005B6A5D"/>
    <w:rsid w:val="005B70B5"/>
    <w:rsid w:val="005B78C3"/>
    <w:rsid w:val="005C65B6"/>
    <w:rsid w:val="005D3F91"/>
    <w:rsid w:val="005D43E4"/>
    <w:rsid w:val="005D5665"/>
    <w:rsid w:val="005D649D"/>
    <w:rsid w:val="005F21EE"/>
    <w:rsid w:val="00601C8B"/>
    <w:rsid w:val="006025C9"/>
    <w:rsid w:val="00603E9D"/>
    <w:rsid w:val="00621369"/>
    <w:rsid w:val="00621DA7"/>
    <w:rsid w:val="006223BA"/>
    <w:rsid w:val="006228CB"/>
    <w:rsid w:val="00630A32"/>
    <w:rsid w:val="00634F79"/>
    <w:rsid w:val="00642DED"/>
    <w:rsid w:val="006467A9"/>
    <w:rsid w:val="0064699D"/>
    <w:rsid w:val="00646BEA"/>
    <w:rsid w:val="00651CBF"/>
    <w:rsid w:val="0065221A"/>
    <w:rsid w:val="00652D7B"/>
    <w:rsid w:val="00654EE6"/>
    <w:rsid w:val="00656AE7"/>
    <w:rsid w:val="00662D41"/>
    <w:rsid w:val="00664495"/>
    <w:rsid w:val="00664E78"/>
    <w:rsid w:val="006650CA"/>
    <w:rsid w:val="0067077B"/>
    <w:rsid w:val="006749FC"/>
    <w:rsid w:val="00677169"/>
    <w:rsid w:val="006814E6"/>
    <w:rsid w:val="00682C9E"/>
    <w:rsid w:val="006838A6"/>
    <w:rsid w:val="00691996"/>
    <w:rsid w:val="006920B3"/>
    <w:rsid w:val="006935C9"/>
    <w:rsid w:val="00694037"/>
    <w:rsid w:val="006976E0"/>
    <w:rsid w:val="006A118A"/>
    <w:rsid w:val="006A1932"/>
    <w:rsid w:val="006A1C69"/>
    <w:rsid w:val="006A291A"/>
    <w:rsid w:val="006A31A7"/>
    <w:rsid w:val="006A599D"/>
    <w:rsid w:val="006B1EF8"/>
    <w:rsid w:val="006B25DF"/>
    <w:rsid w:val="006B7993"/>
    <w:rsid w:val="006C30D7"/>
    <w:rsid w:val="006C4010"/>
    <w:rsid w:val="006C5D22"/>
    <w:rsid w:val="006D0E27"/>
    <w:rsid w:val="006D1EBE"/>
    <w:rsid w:val="006D2015"/>
    <w:rsid w:val="006D5C3E"/>
    <w:rsid w:val="006E4855"/>
    <w:rsid w:val="006E6037"/>
    <w:rsid w:val="006F0617"/>
    <w:rsid w:val="006F196E"/>
    <w:rsid w:val="006F3073"/>
    <w:rsid w:val="00700956"/>
    <w:rsid w:val="00703534"/>
    <w:rsid w:val="00712CF2"/>
    <w:rsid w:val="00714B22"/>
    <w:rsid w:val="00715583"/>
    <w:rsid w:val="0072263C"/>
    <w:rsid w:val="00724977"/>
    <w:rsid w:val="007255F0"/>
    <w:rsid w:val="00727EFF"/>
    <w:rsid w:val="007325A0"/>
    <w:rsid w:val="007331F0"/>
    <w:rsid w:val="007337AF"/>
    <w:rsid w:val="00733B3E"/>
    <w:rsid w:val="00735E8D"/>
    <w:rsid w:val="00737340"/>
    <w:rsid w:val="00737CEA"/>
    <w:rsid w:val="00741DD3"/>
    <w:rsid w:val="00760857"/>
    <w:rsid w:val="00763237"/>
    <w:rsid w:val="00773232"/>
    <w:rsid w:val="00773349"/>
    <w:rsid w:val="00786E98"/>
    <w:rsid w:val="00792ADA"/>
    <w:rsid w:val="007A6B18"/>
    <w:rsid w:val="007A75BC"/>
    <w:rsid w:val="007B483F"/>
    <w:rsid w:val="007C0905"/>
    <w:rsid w:val="007C2221"/>
    <w:rsid w:val="007C58F9"/>
    <w:rsid w:val="007D7920"/>
    <w:rsid w:val="007F2B71"/>
    <w:rsid w:val="007F4EFF"/>
    <w:rsid w:val="007F65C5"/>
    <w:rsid w:val="0080328F"/>
    <w:rsid w:val="00807705"/>
    <w:rsid w:val="00807A55"/>
    <w:rsid w:val="00810DD3"/>
    <w:rsid w:val="00815737"/>
    <w:rsid w:val="00815D29"/>
    <w:rsid w:val="00816486"/>
    <w:rsid w:val="00831933"/>
    <w:rsid w:val="0083336A"/>
    <w:rsid w:val="00836636"/>
    <w:rsid w:val="0084018A"/>
    <w:rsid w:val="0084233F"/>
    <w:rsid w:val="00846073"/>
    <w:rsid w:val="00852E63"/>
    <w:rsid w:val="00856289"/>
    <w:rsid w:val="008602DD"/>
    <w:rsid w:val="0086112B"/>
    <w:rsid w:val="00874BD3"/>
    <w:rsid w:val="008752A9"/>
    <w:rsid w:val="0087673B"/>
    <w:rsid w:val="00884EA1"/>
    <w:rsid w:val="0088732D"/>
    <w:rsid w:val="008A04CB"/>
    <w:rsid w:val="008A2945"/>
    <w:rsid w:val="008B1BD9"/>
    <w:rsid w:val="008B464F"/>
    <w:rsid w:val="008B51F6"/>
    <w:rsid w:val="008C632C"/>
    <w:rsid w:val="008C6B70"/>
    <w:rsid w:val="008D3D20"/>
    <w:rsid w:val="008D4DCB"/>
    <w:rsid w:val="008E3F4C"/>
    <w:rsid w:val="008E4CEF"/>
    <w:rsid w:val="00903DAE"/>
    <w:rsid w:val="00905888"/>
    <w:rsid w:val="00907141"/>
    <w:rsid w:val="00907548"/>
    <w:rsid w:val="0091229F"/>
    <w:rsid w:val="00913336"/>
    <w:rsid w:val="0091636E"/>
    <w:rsid w:val="00921423"/>
    <w:rsid w:val="00923779"/>
    <w:rsid w:val="00924113"/>
    <w:rsid w:val="0093189D"/>
    <w:rsid w:val="00931918"/>
    <w:rsid w:val="00933FCE"/>
    <w:rsid w:val="00937FA5"/>
    <w:rsid w:val="00940069"/>
    <w:rsid w:val="00944A72"/>
    <w:rsid w:val="0095787C"/>
    <w:rsid w:val="00963C7A"/>
    <w:rsid w:val="0097695D"/>
    <w:rsid w:val="009772B3"/>
    <w:rsid w:val="00985B2F"/>
    <w:rsid w:val="00987D1E"/>
    <w:rsid w:val="00990AB0"/>
    <w:rsid w:val="00990E21"/>
    <w:rsid w:val="00991625"/>
    <w:rsid w:val="0099338D"/>
    <w:rsid w:val="009946D9"/>
    <w:rsid w:val="0099580A"/>
    <w:rsid w:val="00995AD2"/>
    <w:rsid w:val="009A06A9"/>
    <w:rsid w:val="009A2782"/>
    <w:rsid w:val="009A49CF"/>
    <w:rsid w:val="009A60E2"/>
    <w:rsid w:val="009A7271"/>
    <w:rsid w:val="009A7B87"/>
    <w:rsid w:val="009B5E16"/>
    <w:rsid w:val="009B6E4F"/>
    <w:rsid w:val="009C528F"/>
    <w:rsid w:val="009C636D"/>
    <w:rsid w:val="009D06D5"/>
    <w:rsid w:val="009D1C6D"/>
    <w:rsid w:val="009D57D0"/>
    <w:rsid w:val="009D5A54"/>
    <w:rsid w:val="009E2588"/>
    <w:rsid w:val="009E2B3B"/>
    <w:rsid w:val="009E620F"/>
    <w:rsid w:val="00A00F0C"/>
    <w:rsid w:val="00A07963"/>
    <w:rsid w:val="00A1293C"/>
    <w:rsid w:val="00A135FC"/>
    <w:rsid w:val="00A21C10"/>
    <w:rsid w:val="00A22F17"/>
    <w:rsid w:val="00A22F42"/>
    <w:rsid w:val="00A23C16"/>
    <w:rsid w:val="00A27DA7"/>
    <w:rsid w:val="00A3020C"/>
    <w:rsid w:val="00A37552"/>
    <w:rsid w:val="00A40A9F"/>
    <w:rsid w:val="00A464B2"/>
    <w:rsid w:val="00A46ADE"/>
    <w:rsid w:val="00A476FD"/>
    <w:rsid w:val="00A501C9"/>
    <w:rsid w:val="00A52649"/>
    <w:rsid w:val="00A52B3F"/>
    <w:rsid w:val="00A54C29"/>
    <w:rsid w:val="00A56EB0"/>
    <w:rsid w:val="00A61555"/>
    <w:rsid w:val="00A62E18"/>
    <w:rsid w:val="00A65F2F"/>
    <w:rsid w:val="00A665FD"/>
    <w:rsid w:val="00A7011A"/>
    <w:rsid w:val="00A72B65"/>
    <w:rsid w:val="00A84085"/>
    <w:rsid w:val="00A9199C"/>
    <w:rsid w:val="00A950D6"/>
    <w:rsid w:val="00AA1648"/>
    <w:rsid w:val="00AA1B0B"/>
    <w:rsid w:val="00AB167C"/>
    <w:rsid w:val="00AB1B70"/>
    <w:rsid w:val="00AB2D96"/>
    <w:rsid w:val="00AB2FFC"/>
    <w:rsid w:val="00AC2DA6"/>
    <w:rsid w:val="00AC3F81"/>
    <w:rsid w:val="00AC431F"/>
    <w:rsid w:val="00AC4BC2"/>
    <w:rsid w:val="00AC5BFD"/>
    <w:rsid w:val="00AE0F3F"/>
    <w:rsid w:val="00AE4614"/>
    <w:rsid w:val="00AF5A55"/>
    <w:rsid w:val="00B02665"/>
    <w:rsid w:val="00B06E84"/>
    <w:rsid w:val="00B12AAA"/>
    <w:rsid w:val="00B12D49"/>
    <w:rsid w:val="00B16775"/>
    <w:rsid w:val="00B17BC1"/>
    <w:rsid w:val="00B20C6C"/>
    <w:rsid w:val="00B22A55"/>
    <w:rsid w:val="00B23FEB"/>
    <w:rsid w:val="00B26CB7"/>
    <w:rsid w:val="00B2762A"/>
    <w:rsid w:val="00B30E52"/>
    <w:rsid w:val="00B31805"/>
    <w:rsid w:val="00B31B6B"/>
    <w:rsid w:val="00B35E8C"/>
    <w:rsid w:val="00B40A69"/>
    <w:rsid w:val="00B46CAF"/>
    <w:rsid w:val="00B5257D"/>
    <w:rsid w:val="00B55FAF"/>
    <w:rsid w:val="00B57E9D"/>
    <w:rsid w:val="00B61D5E"/>
    <w:rsid w:val="00B675A3"/>
    <w:rsid w:val="00B67B13"/>
    <w:rsid w:val="00B70700"/>
    <w:rsid w:val="00B76201"/>
    <w:rsid w:val="00B81C9B"/>
    <w:rsid w:val="00B93FFE"/>
    <w:rsid w:val="00B96243"/>
    <w:rsid w:val="00BA2BA6"/>
    <w:rsid w:val="00BA539F"/>
    <w:rsid w:val="00BB0469"/>
    <w:rsid w:val="00BB1DCD"/>
    <w:rsid w:val="00BB2868"/>
    <w:rsid w:val="00BC16EE"/>
    <w:rsid w:val="00BC19A3"/>
    <w:rsid w:val="00BC4ADF"/>
    <w:rsid w:val="00BD0A56"/>
    <w:rsid w:val="00BD0BBA"/>
    <w:rsid w:val="00BD112C"/>
    <w:rsid w:val="00BE1185"/>
    <w:rsid w:val="00BE2D81"/>
    <w:rsid w:val="00BE478D"/>
    <w:rsid w:val="00BF0106"/>
    <w:rsid w:val="00BF0D30"/>
    <w:rsid w:val="00BF22C2"/>
    <w:rsid w:val="00BF252B"/>
    <w:rsid w:val="00BF2CD4"/>
    <w:rsid w:val="00BF4D71"/>
    <w:rsid w:val="00BF4EBC"/>
    <w:rsid w:val="00BF63DF"/>
    <w:rsid w:val="00C01106"/>
    <w:rsid w:val="00C05289"/>
    <w:rsid w:val="00C15C64"/>
    <w:rsid w:val="00C2330E"/>
    <w:rsid w:val="00C25562"/>
    <w:rsid w:val="00C25B45"/>
    <w:rsid w:val="00C25EA3"/>
    <w:rsid w:val="00C308B4"/>
    <w:rsid w:val="00C31FC6"/>
    <w:rsid w:val="00C351D9"/>
    <w:rsid w:val="00C37078"/>
    <w:rsid w:val="00C41D2E"/>
    <w:rsid w:val="00C44E16"/>
    <w:rsid w:val="00C44E59"/>
    <w:rsid w:val="00C562ED"/>
    <w:rsid w:val="00C62E50"/>
    <w:rsid w:val="00C640D4"/>
    <w:rsid w:val="00C65A19"/>
    <w:rsid w:val="00C81766"/>
    <w:rsid w:val="00C82A27"/>
    <w:rsid w:val="00C92ECF"/>
    <w:rsid w:val="00C93283"/>
    <w:rsid w:val="00C93F3B"/>
    <w:rsid w:val="00C9567F"/>
    <w:rsid w:val="00C97545"/>
    <w:rsid w:val="00C97DF0"/>
    <w:rsid w:val="00CA14C7"/>
    <w:rsid w:val="00CA5802"/>
    <w:rsid w:val="00CA58D1"/>
    <w:rsid w:val="00CA601C"/>
    <w:rsid w:val="00CA631D"/>
    <w:rsid w:val="00CA6696"/>
    <w:rsid w:val="00CA75CD"/>
    <w:rsid w:val="00CB1317"/>
    <w:rsid w:val="00CB2F06"/>
    <w:rsid w:val="00CB408C"/>
    <w:rsid w:val="00CB7731"/>
    <w:rsid w:val="00CC27D5"/>
    <w:rsid w:val="00CD23D5"/>
    <w:rsid w:val="00CD24C2"/>
    <w:rsid w:val="00CE03FE"/>
    <w:rsid w:val="00CE1CDB"/>
    <w:rsid w:val="00CE26F3"/>
    <w:rsid w:val="00CE334F"/>
    <w:rsid w:val="00CE37BD"/>
    <w:rsid w:val="00CE78D4"/>
    <w:rsid w:val="00CE7FF8"/>
    <w:rsid w:val="00CF61B2"/>
    <w:rsid w:val="00D016C9"/>
    <w:rsid w:val="00D045FC"/>
    <w:rsid w:val="00D11657"/>
    <w:rsid w:val="00D117CC"/>
    <w:rsid w:val="00D15B88"/>
    <w:rsid w:val="00D231A5"/>
    <w:rsid w:val="00D2764A"/>
    <w:rsid w:val="00D300F0"/>
    <w:rsid w:val="00D30568"/>
    <w:rsid w:val="00D368F2"/>
    <w:rsid w:val="00D43837"/>
    <w:rsid w:val="00D45962"/>
    <w:rsid w:val="00D53725"/>
    <w:rsid w:val="00D5657E"/>
    <w:rsid w:val="00D618FF"/>
    <w:rsid w:val="00D62D06"/>
    <w:rsid w:val="00D735BF"/>
    <w:rsid w:val="00D80B74"/>
    <w:rsid w:val="00D81466"/>
    <w:rsid w:val="00D8571A"/>
    <w:rsid w:val="00D86DEA"/>
    <w:rsid w:val="00D92C0A"/>
    <w:rsid w:val="00D939BE"/>
    <w:rsid w:val="00D9558D"/>
    <w:rsid w:val="00D960D0"/>
    <w:rsid w:val="00DA663B"/>
    <w:rsid w:val="00DB5179"/>
    <w:rsid w:val="00DC03AA"/>
    <w:rsid w:val="00DC1713"/>
    <w:rsid w:val="00DC178A"/>
    <w:rsid w:val="00DD4B9B"/>
    <w:rsid w:val="00DD5379"/>
    <w:rsid w:val="00DD539A"/>
    <w:rsid w:val="00DF2522"/>
    <w:rsid w:val="00DF3AA8"/>
    <w:rsid w:val="00DF3AF4"/>
    <w:rsid w:val="00DF4446"/>
    <w:rsid w:val="00DF6C13"/>
    <w:rsid w:val="00DF7B0A"/>
    <w:rsid w:val="00E0274C"/>
    <w:rsid w:val="00E047AC"/>
    <w:rsid w:val="00E0625A"/>
    <w:rsid w:val="00E06C85"/>
    <w:rsid w:val="00E122D4"/>
    <w:rsid w:val="00E125C4"/>
    <w:rsid w:val="00E147EF"/>
    <w:rsid w:val="00E2082C"/>
    <w:rsid w:val="00E3245A"/>
    <w:rsid w:val="00E34F86"/>
    <w:rsid w:val="00E406D3"/>
    <w:rsid w:val="00E43A8E"/>
    <w:rsid w:val="00E43FA7"/>
    <w:rsid w:val="00E46BDF"/>
    <w:rsid w:val="00E514DA"/>
    <w:rsid w:val="00E540B9"/>
    <w:rsid w:val="00E6102B"/>
    <w:rsid w:val="00E6537D"/>
    <w:rsid w:val="00E67160"/>
    <w:rsid w:val="00E71F9A"/>
    <w:rsid w:val="00E7695C"/>
    <w:rsid w:val="00E82D96"/>
    <w:rsid w:val="00E86EDE"/>
    <w:rsid w:val="00E87B94"/>
    <w:rsid w:val="00E92650"/>
    <w:rsid w:val="00E9433B"/>
    <w:rsid w:val="00E94446"/>
    <w:rsid w:val="00E94BBA"/>
    <w:rsid w:val="00E95B60"/>
    <w:rsid w:val="00E95B63"/>
    <w:rsid w:val="00E97A70"/>
    <w:rsid w:val="00EA358D"/>
    <w:rsid w:val="00EB586D"/>
    <w:rsid w:val="00EB65F8"/>
    <w:rsid w:val="00EC1EAC"/>
    <w:rsid w:val="00EC27B9"/>
    <w:rsid w:val="00EC53EC"/>
    <w:rsid w:val="00EC7B2F"/>
    <w:rsid w:val="00ED3722"/>
    <w:rsid w:val="00ED3D64"/>
    <w:rsid w:val="00EE17CE"/>
    <w:rsid w:val="00EE607F"/>
    <w:rsid w:val="00EE7379"/>
    <w:rsid w:val="00EF5775"/>
    <w:rsid w:val="00EF620F"/>
    <w:rsid w:val="00F00267"/>
    <w:rsid w:val="00F111A6"/>
    <w:rsid w:val="00F13E14"/>
    <w:rsid w:val="00F1489F"/>
    <w:rsid w:val="00F202EE"/>
    <w:rsid w:val="00F2118D"/>
    <w:rsid w:val="00F25344"/>
    <w:rsid w:val="00F32335"/>
    <w:rsid w:val="00F33F5D"/>
    <w:rsid w:val="00F36519"/>
    <w:rsid w:val="00F36FA7"/>
    <w:rsid w:val="00F37225"/>
    <w:rsid w:val="00F372E6"/>
    <w:rsid w:val="00F45632"/>
    <w:rsid w:val="00F45957"/>
    <w:rsid w:val="00F57739"/>
    <w:rsid w:val="00F57FDD"/>
    <w:rsid w:val="00F7219A"/>
    <w:rsid w:val="00F72CB4"/>
    <w:rsid w:val="00F7424C"/>
    <w:rsid w:val="00F908DC"/>
    <w:rsid w:val="00F92179"/>
    <w:rsid w:val="00F9449B"/>
    <w:rsid w:val="00F96B04"/>
    <w:rsid w:val="00FA1372"/>
    <w:rsid w:val="00FA35BB"/>
    <w:rsid w:val="00FA46E4"/>
    <w:rsid w:val="00FA7609"/>
    <w:rsid w:val="00FB0E53"/>
    <w:rsid w:val="00FB2584"/>
    <w:rsid w:val="00FB654C"/>
    <w:rsid w:val="00FB6D60"/>
    <w:rsid w:val="00FC181B"/>
    <w:rsid w:val="00FC20BA"/>
    <w:rsid w:val="00FD0436"/>
    <w:rsid w:val="00FD06F1"/>
    <w:rsid w:val="00FD1147"/>
    <w:rsid w:val="00FD2A38"/>
    <w:rsid w:val="00FD77B1"/>
    <w:rsid w:val="00FD78DA"/>
    <w:rsid w:val="00FE1125"/>
    <w:rsid w:val="00FE2B79"/>
    <w:rsid w:val="00FE6253"/>
    <w:rsid w:val="00FF11F9"/>
    <w:rsid w:val="00FF217D"/>
    <w:rsid w:val="00FF41A4"/>
    <w:rsid w:val="00FF50B2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C8915D1"/>
  <w15:docId w15:val="{5C59F039-1ED9-47EA-8AFC-29CE9431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69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699D"/>
    <w:pPr>
      <w:keepNext/>
      <w:spacing w:before="240" w:after="60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rsid w:val="0064699D"/>
    <w:pPr>
      <w:keepNext/>
      <w:spacing w:before="60" w:after="60"/>
      <w:jc w:val="center"/>
      <w:outlineLvl w:val="1"/>
    </w:pPr>
    <w:rPr>
      <w:rFonts w:ascii="Arial" w:hAnsi="Arial"/>
      <w:b/>
      <w:bCs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C351D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99D"/>
    <w:pPr>
      <w:jc w:val="center"/>
    </w:pPr>
    <w:rPr>
      <w:rFonts w:ascii="Arial" w:hAnsi="Arial"/>
      <w:b/>
      <w:bCs/>
      <w:sz w:val="28"/>
    </w:rPr>
  </w:style>
  <w:style w:type="paragraph" w:styleId="a5">
    <w:name w:val="Block Text"/>
    <w:basedOn w:val="a"/>
    <w:rsid w:val="0064699D"/>
    <w:pPr>
      <w:ind w:left="2992" w:right="2981"/>
      <w:jc w:val="both"/>
    </w:pPr>
    <w:rPr>
      <w:rFonts w:ascii="Arial" w:hAnsi="Arial"/>
      <w:sz w:val="18"/>
    </w:rPr>
  </w:style>
  <w:style w:type="paragraph" w:styleId="a6">
    <w:name w:val="Subtitle"/>
    <w:basedOn w:val="a"/>
    <w:link w:val="a7"/>
    <w:qFormat/>
    <w:rsid w:val="0064699D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4">
    <w:name w:val="Заголовок Знак"/>
    <w:basedOn w:val="a0"/>
    <w:link w:val="a3"/>
    <w:rsid w:val="00E3245A"/>
    <w:rPr>
      <w:rFonts w:ascii="Arial" w:hAnsi="Arial"/>
      <w:b/>
      <w:bCs/>
      <w:sz w:val="28"/>
      <w:szCs w:val="24"/>
    </w:rPr>
  </w:style>
  <w:style w:type="table" w:styleId="a8">
    <w:name w:val="Table Grid"/>
    <w:basedOn w:val="a1"/>
    <w:uiPriority w:val="59"/>
    <w:rsid w:val="00E3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Подзаголовок Знак"/>
    <w:basedOn w:val="a0"/>
    <w:link w:val="a6"/>
    <w:rsid w:val="00E3245A"/>
    <w:rPr>
      <w:rFonts w:ascii="Arial" w:hAnsi="Arial"/>
      <w:b/>
      <w:bCs/>
      <w:caps/>
      <w:sz w:val="28"/>
      <w:szCs w:val="24"/>
    </w:rPr>
  </w:style>
  <w:style w:type="paragraph" w:styleId="a9">
    <w:name w:val="List Paragraph"/>
    <w:basedOn w:val="a"/>
    <w:link w:val="aa"/>
    <w:uiPriority w:val="34"/>
    <w:qFormat/>
    <w:rsid w:val="00836636"/>
    <w:pPr>
      <w:ind w:left="720"/>
      <w:contextualSpacing/>
    </w:pPr>
  </w:style>
  <w:style w:type="paragraph" w:styleId="ab">
    <w:name w:val="Balloon Text"/>
    <w:basedOn w:val="a"/>
    <w:link w:val="ac"/>
    <w:rsid w:val="00CA14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A14C7"/>
    <w:rPr>
      <w:rFonts w:ascii="Tahoma" w:hAnsi="Tahoma" w:cs="Tahoma"/>
      <w:sz w:val="16"/>
      <w:szCs w:val="16"/>
    </w:rPr>
  </w:style>
  <w:style w:type="character" w:customStyle="1" w:styleId="1423">
    <w:name w:val="Основной текст (14)23"/>
    <w:basedOn w:val="a0"/>
    <w:rsid w:val="002C1172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1416pt">
    <w:name w:val="Основной текст (14) + Интервал 16 pt"/>
    <w:basedOn w:val="a0"/>
    <w:rsid w:val="002C1172"/>
    <w:rPr>
      <w:rFonts w:ascii="Times New Roman" w:hAnsi="Times New Roman" w:cs="Times New Roman"/>
      <w:b/>
      <w:bCs/>
      <w:spacing w:val="320"/>
      <w:sz w:val="20"/>
      <w:szCs w:val="20"/>
      <w:lang w:bidi="ar-SA"/>
    </w:rPr>
  </w:style>
  <w:style w:type="character" w:customStyle="1" w:styleId="727">
    <w:name w:val="Основной текст (7)27"/>
    <w:basedOn w:val="a0"/>
    <w:rsid w:val="002C117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58">
    <w:name w:val="Основной текст (15)8"/>
    <w:basedOn w:val="a0"/>
    <w:rsid w:val="002C1172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6">
    <w:name w:val="Основной текст (12)56"/>
    <w:basedOn w:val="a0"/>
    <w:rsid w:val="00A56EB0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A56EB0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A56EB0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basedOn w:val="a0"/>
    <w:rsid w:val="00A56EB0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0"/>
    <w:rsid w:val="00A56EB0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80">
    <w:name w:val="Заголовок 8 Знак"/>
    <w:basedOn w:val="a0"/>
    <w:link w:val="8"/>
    <w:semiHidden/>
    <w:rsid w:val="00C351D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rsid w:val="00C351D9"/>
    <w:rPr>
      <w:rFonts w:ascii="Arial" w:hAnsi="Arial"/>
      <w:b/>
      <w:bCs/>
      <w:sz w:val="24"/>
      <w:szCs w:val="24"/>
    </w:rPr>
  </w:style>
  <w:style w:type="paragraph" w:customStyle="1" w:styleId="ConsPlusNormal">
    <w:name w:val="ConsPlusNormal"/>
    <w:rsid w:val="000A17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0A1716"/>
    <w:pPr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0A1716"/>
    <w:rPr>
      <w:sz w:val="28"/>
    </w:rPr>
  </w:style>
  <w:style w:type="paragraph" w:styleId="20">
    <w:name w:val="Body Text Indent 2"/>
    <w:basedOn w:val="a"/>
    <w:link w:val="21"/>
    <w:rsid w:val="000A1716"/>
    <w:pPr>
      <w:ind w:firstLine="709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0A1716"/>
    <w:rPr>
      <w:sz w:val="28"/>
    </w:rPr>
  </w:style>
  <w:style w:type="paragraph" w:styleId="af">
    <w:name w:val="Body Text"/>
    <w:basedOn w:val="a"/>
    <w:link w:val="af0"/>
    <w:uiPriority w:val="99"/>
    <w:unhideWhenUsed/>
    <w:rsid w:val="0035535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355356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+ Полужирный"/>
    <w:basedOn w:val="af0"/>
    <w:rsid w:val="00355356"/>
    <w:rPr>
      <w:rFonts w:ascii="Calibri" w:eastAsia="Calibri" w:hAnsi="Calibri"/>
      <w:b/>
      <w:bCs/>
      <w:sz w:val="22"/>
      <w:szCs w:val="22"/>
      <w:lang w:eastAsia="en-US" w:bidi="ar-SA"/>
    </w:rPr>
  </w:style>
  <w:style w:type="paragraph" w:customStyle="1" w:styleId="31">
    <w:name w:val="Основной текст с отступом 31"/>
    <w:basedOn w:val="a"/>
    <w:rsid w:val="001E3259"/>
    <w:pPr>
      <w:ind w:firstLine="709"/>
      <w:jc w:val="both"/>
    </w:pPr>
    <w:rPr>
      <w:sz w:val="28"/>
      <w:szCs w:val="20"/>
    </w:rPr>
  </w:style>
  <w:style w:type="character" w:customStyle="1" w:styleId="c4">
    <w:name w:val="c4"/>
    <w:basedOn w:val="a0"/>
    <w:rsid w:val="000D5CEF"/>
  </w:style>
  <w:style w:type="paragraph" w:customStyle="1" w:styleId="msonormalcxspmiddle">
    <w:name w:val="msonormalcxspmiddle"/>
    <w:basedOn w:val="a"/>
    <w:rsid w:val="00AA1B0B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AA1B0B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AA1B0B"/>
    <w:pPr>
      <w:ind w:left="720" w:firstLine="709"/>
      <w:jc w:val="both"/>
    </w:pPr>
  </w:style>
  <w:style w:type="paragraph" w:customStyle="1" w:styleId="msolistparagraphcxspmiddle">
    <w:name w:val="msolistparagraphcxspmiddle"/>
    <w:basedOn w:val="a"/>
    <w:rsid w:val="00AA1B0B"/>
    <w:pPr>
      <w:ind w:left="720" w:firstLine="709"/>
      <w:jc w:val="both"/>
    </w:pPr>
  </w:style>
  <w:style w:type="paragraph" w:customStyle="1" w:styleId="msolistparagraphcxsplast">
    <w:name w:val="msolistparagraphcxsplast"/>
    <w:basedOn w:val="a"/>
    <w:rsid w:val="00AA1B0B"/>
    <w:pPr>
      <w:ind w:left="720" w:firstLine="709"/>
      <w:jc w:val="both"/>
    </w:pPr>
  </w:style>
  <w:style w:type="paragraph" w:customStyle="1" w:styleId="14">
    <w:name w:val="Шрифт_14"/>
    <w:basedOn w:val="a"/>
    <w:rsid w:val="00CE37BD"/>
    <w:pPr>
      <w:spacing w:line="360" w:lineRule="auto"/>
      <w:ind w:firstLine="720"/>
      <w:jc w:val="both"/>
    </w:pPr>
    <w:rPr>
      <w:rFonts w:ascii="Courier New" w:hAnsi="Courier New"/>
      <w:sz w:val="28"/>
      <w:szCs w:val="20"/>
    </w:rPr>
  </w:style>
  <w:style w:type="paragraph" w:customStyle="1" w:styleId="ConsPlusTitlePage">
    <w:name w:val="ConsPlusTitlePage"/>
    <w:uiPriority w:val="99"/>
    <w:rsid w:val="00AC2DA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s10">
    <w:name w:val="s_10"/>
    <w:basedOn w:val="a0"/>
    <w:rsid w:val="001E2DE2"/>
  </w:style>
  <w:style w:type="paragraph" w:customStyle="1" w:styleId="s16">
    <w:name w:val="s_16"/>
    <w:basedOn w:val="a"/>
    <w:rsid w:val="00082FB2"/>
    <w:pPr>
      <w:spacing w:before="100" w:beforeAutospacing="1" w:after="100" w:afterAutospacing="1"/>
    </w:pPr>
  </w:style>
  <w:style w:type="character" w:customStyle="1" w:styleId="12pt1">
    <w:name w:val="Заголовок №1 + Интервал 2 pt1"/>
    <w:rsid w:val="00594A97"/>
    <w:rPr>
      <w:rFonts w:ascii="Calibri" w:hAnsi="Calibri" w:cs="Calibri"/>
      <w:spacing w:val="40"/>
      <w:sz w:val="34"/>
      <w:szCs w:val="34"/>
      <w:lang w:bidi="ar-SA"/>
    </w:rPr>
  </w:style>
  <w:style w:type="character" w:customStyle="1" w:styleId="aa">
    <w:name w:val="Абзац списка Знак"/>
    <w:link w:val="a9"/>
    <w:uiPriority w:val="34"/>
    <w:locked/>
    <w:rsid w:val="005732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1BFF-829D-4F1E-949C-CE0AF31E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УЧЕБНЫЙ ПЛАН (НЕДЕЛЬНЫЙ)</vt:lpstr>
    </vt:vector>
  </TitlesOfParts>
  <Company>2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УЧЕБНЫЙ ПЛАН (НЕДЕЛЬНЫЙ)</dc:title>
  <dc:creator>engalycheva</dc:creator>
  <cp:lastModifiedBy>Учитель</cp:lastModifiedBy>
  <cp:revision>4</cp:revision>
  <cp:lastPrinted>2019-11-12T05:33:00Z</cp:lastPrinted>
  <dcterms:created xsi:type="dcterms:W3CDTF">2019-08-08T10:40:00Z</dcterms:created>
  <dcterms:modified xsi:type="dcterms:W3CDTF">2021-08-05T06:39:00Z</dcterms:modified>
</cp:coreProperties>
</file>